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9B" w:rsidRDefault="00F65E9B" w:rsidP="00F65E9B">
      <w:pPr>
        <w:pStyle w:val="Textodebloque"/>
        <w:ind w:left="0" w:right="51"/>
        <w:jc w:val="left"/>
        <w:rPr>
          <w:rFonts w:ascii="Swis721 BlkOul BT" w:hAnsi="Swis721 BlkOul BT" w:cs="Arial"/>
        </w:rPr>
      </w:pPr>
      <w:bookmarkStart w:id="0" w:name="_GoBack"/>
      <w:bookmarkEnd w:id="0"/>
    </w:p>
    <w:p w:rsidR="00F65E9B" w:rsidRDefault="00F65E9B" w:rsidP="00F65E9B">
      <w:pPr>
        <w:spacing w:line="216" w:lineRule="exact"/>
        <w:jc w:val="right"/>
        <w:rPr>
          <w:rFonts w:ascii="Arial" w:hAnsi="Arial" w:cs="Arial"/>
          <w:b/>
          <w:sz w:val="18"/>
          <w:szCs w:val="18"/>
        </w:rPr>
      </w:pPr>
    </w:p>
    <w:p w:rsidR="00F65E9B" w:rsidRDefault="00F65E9B" w:rsidP="00F65E9B">
      <w:pPr>
        <w:spacing w:line="216" w:lineRule="exact"/>
        <w:jc w:val="right"/>
        <w:rPr>
          <w:rFonts w:ascii="Arial" w:hAnsi="Arial" w:cs="Arial"/>
          <w:b/>
          <w:sz w:val="18"/>
          <w:szCs w:val="18"/>
        </w:rPr>
      </w:pPr>
    </w:p>
    <w:p w:rsidR="00F65E9B" w:rsidRDefault="00F65E9B" w:rsidP="00F65E9B">
      <w:pPr>
        <w:spacing w:line="216" w:lineRule="exact"/>
        <w:jc w:val="right"/>
        <w:rPr>
          <w:rFonts w:ascii="Arial" w:hAnsi="Arial" w:cs="Arial"/>
          <w:b/>
          <w:sz w:val="18"/>
          <w:szCs w:val="18"/>
        </w:rPr>
      </w:pPr>
    </w:p>
    <w:p w:rsidR="00F65E9B" w:rsidRDefault="00F65E9B" w:rsidP="00F65E9B">
      <w:pPr>
        <w:spacing w:line="216" w:lineRule="exact"/>
        <w:jc w:val="right"/>
        <w:rPr>
          <w:rFonts w:ascii="Arial" w:hAnsi="Arial" w:cs="Arial"/>
          <w:b/>
          <w:sz w:val="18"/>
          <w:szCs w:val="18"/>
        </w:rPr>
      </w:pPr>
    </w:p>
    <w:p w:rsidR="00F65E9B" w:rsidRPr="00807ADD" w:rsidRDefault="00F65E9B" w:rsidP="00F65E9B">
      <w:pPr>
        <w:spacing w:line="216" w:lineRule="exact"/>
        <w:jc w:val="right"/>
        <w:rPr>
          <w:rFonts w:ascii="Arial" w:hAnsi="Arial" w:cs="Arial"/>
          <w:b/>
          <w:sz w:val="18"/>
          <w:szCs w:val="18"/>
        </w:rPr>
      </w:pPr>
    </w:p>
    <w:p w:rsidR="00F65E9B" w:rsidRPr="00807ADD" w:rsidRDefault="00F65E9B" w:rsidP="00F65E9B">
      <w:pPr>
        <w:spacing w:line="216" w:lineRule="exact"/>
        <w:rPr>
          <w:rFonts w:ascii="Arial" w:hAnsi="Arial" w:cs="Arial"/>
          <w:b/>
          <w:sz w:val="18"/>
          <w:szCs w:val="18"/>
        </w:rPr>
      </w:pPr>
    </w:p>
    <w:p w:rsidR="00F65E9B" w:rsidRPr="00807ADD" w:rsidRDefault="00F65E9B" w:rsidP="00F65E9B">
      <w:pPr>
        <w:spacing w:line="216" w:lineRule="exact"/>
        <w:jc w:val="right"/>
        <w:rPr>
          <w:rFonts w:ascii="Arial" w:hAnsi="Arial" w:cs="Arial"/>
          <w:b/>
          <w:sz w:val="18"/>
          <w:szCs w:val="18"/>
        </w:rPr>
      </w:pPr>
      <w:r w:rsidRPr="00807ADD">
        <w:rPr>
          <w:rFonts w:ascii="Arial" w:hAnsi="Arial" w:cs="Arial"/>
          <w:b/>
          <w:sz w:val="18"/>
          <w:szCs w:val="18"/>
        </w:rPr>
        <w:t>OBRA PÚBLICA</w:t>
      </w:r>
    </w:p>
    <w:p w:rsidR="00F65E9B" w:rsidRPr="00807ADD" w:rsidRDefault="00F65E9B" w:rsidP="00F65E9B">
      <w:pPr>
        <w:spacing w:line="216" w:lineRule="exact"/>
        <w:jc w:val="center"/>
        <w:rPr>
          <w:rFonts w:ascii="Arial" w:hAnsi="Arial" w:cs="Arial"/>
          <w:b/>
          <w:sz w:val="18"/>
          <w:szCs w:val="18"/>
        </w:rPr>
      </w:pPr>
    </w:p>
    <w:p w:rsidR="00F65E9B" w:rsidRPr="00807ADD" w:rsidRDefault="00F65E9B" w:rsidP="00F65E9B">
      <w:pPr>
        <w:spacing w:line="216" w:lineRule="exact"/>
        <w:jc w:val="center"/>
        <w:rPr>
          <w:rFonts w:ascii="Arial" w:hAnsi="Arial" w:cs="Arial"/>
          <w:b/>
          <w:sz w:val="22"/>
          <w:szCs w:val="22"/>
        </w:rPr>
      </w:pPr>
      <w:r w:rsidRPr="00807ADD">
        <w:rPr>
          <w:rFonts w:ascii="Arial" w:hAnsi="Arial" w:cs="Arial"/>
          <w:sz w:val="22"/>
          <w:szCs w:val="22"/>
        </w:rPr>
        <w:t xml:space="preserve">Municipio de Pachuca de Soto, </w:t>
      </w:r>
      <w:proofErr w:type="spellStart"/>
      <w:r w:rsidRPr="00807ADD">
        <w:rPr>
          <w:rFonts w:ascii="Arial" w:hAnsi="Arial" w:cs="Arial"/>
          <w:sz w:val="22"/>
          <w:szCs w:val="22"/>
        </w:rPr>
        <w:t>Hgo</w:t>
      </w:r>
      <w:proofErr w:type="spellEnd"/>
      <w:r w:rsidRPr="00807ADD">
        <w:rPr>
          <w:rFonts w:ascii="Arial" w:hAnsi="Arial" w:cs="Arial"/>
          <w:b/>
          <w:sz w:val="22"/>
          <w:szCs w:val="22"/>
        </w:rPr>
        <w:t xml:space="preserve"> </w:t>
      </w:r>
    </w:p>
    <w:p w:rsidR="00F65E9B" w:rsidRPr="00807ADD" w:rsidRDefault="00F65E9B" w:rsidP="00F65E9B">
      <w:pPr>
        <w:spacing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07ADD">
        <w:rPr>
          <w:rFonts w:ascii="Arial" w:hAnsi="Arial" w:cs="Arial"/>
          <w:b/>
          <w:sz w:val="18"/>
          <w:szCs w:val="18"/>
        </w:rPr>
        <w:t xml:space="preserve">RESUMEN DE </w:t>
      </w:r>
      <w:smartTag w:uri="urn:schemas-microsoft-com:office:smarttags" w:element="PersonName">
        <w:smartTagPr>
          <w:attr w:name="ProductID" w:val="La Convocatoria"/>
        </w:smartTagPr>
        <w:r w:rsidRPr="00807ADD">
          <w:rPr>
            <w:rFonts w:ascii="Arial" w:hAnsi="Arial" w:cs="Arial"/>
            <w:b/>
            <w:sz w:val="18"/>
            <w:szCs w:val="18"/>
          </w:rPr>
          <w:t>LA CONVOCATORIA</w:t>
        </w:r>
      </w:smartTag>
    </w:p>
    <w:p w:rsidR="00F65E9B" w:rsidRPr="00807ADD" w:rsidRDefault="00F65E9B" w:rsidP="00F65E9B">
      <w:pPr>
        <w:spacing w:line="216" w:lineRule="exact"/>
        <w:jc w:val="center"/>
        <w:rPr>
          <w:rFonts w:ascii="Arial" w:hAnsi="Arial" w:cs="Arial"/>
          <w:sz w:val="18"/>
          <w:szCs w:val="18"/>
        </w:rPr>
      </w:pPr>
      <w:r w:rsidRPr="00807ADD">
        <w:rPr>
          <w:rFonts w:ascii="Arial" w:hAnsi="Arial" w:cs="Arial"/>
          <w:sz w:val="18"/>
          <w:szCs w:val="18"/>
        </w:rPr>
        <w:t>LICITACIÓN PÚBLICA NACIONAL</w:t>
      </w:r>
    </w:p>
    <w:p w:rsidR="00F65E9B" w:rsidRDefault="00F65E9B" w:rsidP="00F65E9B">
      <w:pPr>
        <w:spacing w:line="216" w:lineRule="exact"/>
        <w:jc w:val="center"/>
        <w:rPr>
          <w:rFonts w:ascii="Arial" w:hAnsi="Arial" w:cs="Arial"/>
          <w:sz w:val="18"/>
          <w:szCs w:val="18"/>
        </w:rPr>
      </w:pPr>
    </w:p>
    <w:p w:rsidR="00F65E9B" w:rsidRPr="00807ADD" w:rsidRDefault="00F65E9B" w:rsidP="00F65E9B">
      <w:pPr>
        <w:spacing w:line="216" w:lineRule="exact"/>
        <w:jc w:val="center"/>
        <w:rPr>
          <w:rFonts w:ascii="Arial" w:hAnsi="Arial" w:cs="Arial"/>
          <w:sz w:val="18"/>
          <w:szCs w:val="18"/>
        </w:rPr>
      </w:pPr>
    </w:p>
    <w:p w:rsidR="00F65E9B" w:rsidRPr="00807ADD" w:rsidRDefault="00F65E9B" w:rsidP="00F65E9B">
      <w:pPr>
        <w:spacing w:line="226" w:lineRule="exact"/>
        <w:jc w:val="both"/>
        <w:rPr>
          <w:rFonts w:ascii="Arial" w:hAnsi="Arial" w:cs="Arial"/>
          <w:sz w:val="18"/>
          <w:szCs w:val="18"/>
        </w:rPr>
      </w:pPr>
      <w:r w:rsidRPr="00807ADD">
        <w:rPr>
          <w:rFonts w:ascii="Arial" w:hAnsi="Arial" w:cs="Arial"/>
          <w:sz w:val="18"/>
          <w:szCs w:val="18"/>
        </w:rPr>
        <w:t xml:space="preserve">De conformidad con los artículos 30 y 32 de la Ley de Obras Públicas y Servicios Relacionados con las Mismas y 31 de su Reglamento se convoca a los interesados en participar en la Licitaciones Pública Nacional, cuya convocatoria contiene las bases de participación disponibles para consulta y obtención gratuita todos los días en Internet: </w:t>
      </w:r>
      <w:hyperlink r:id="rId5" w:history="1">
        <w:r w:rsidRPr="00807ADD">
          <w:rPr>
            <w:rStyle w:val="Hipervnculo"/>
            <w:rFonts w:cs="Arial"/>
            <w:sz w:val="18"/>
            <w:szCs w:val="18"/>
          </w:rPr>
          <w:t>http://compranet.gob.mx</w:t>
        </w:r>
      </w:hyperlink>
      <w:r w:rsidRPr="00807ADD">
        <w:rPr>
          <w:rFonts w:ascii="Arial" w:hAnsi="Arial" w:cs="Arial"/>
          <w:sz w:val="18"/>
          <w:szCs w:val="18"/>
        </w:rPr>
        <w:t xml:space="preserve"> o bien en: </w:t>
      </w:r>
      <w:r w:rsidRPr="00807ADD">
        <w:rPr>
          <w:rFonts w:ascii="Arial" w:hAnsi="Arial" w:cs="Arial"/>
          <w:b/>
          <w:sz w:val="18"/>
          <w:szCs w:val="18"/>
        </w:rPr>
        <w:t>Plaza General Pedro Ma. Anaya, en la ex Escuela Francisco de Siles No. 29, Col. Centro</w:t>
      </w:r>
      <w:r w:rsidRPr="00807ADD">
        <w:rPr>
          <w:rFonts w:ascii="Arial" w:hAnsi="Arial" w:cs="Arial"/>
          <w:sz w:val="18"/>
          <w:szCs w:val="18"/>
        </w:rPr>
        <w:t xml:space="preserve">, teléfono: (771) 71 71500, ext. 1227, los días </w:t>
      </w:r>
      <w:r>
        <w:rPr>
          <w:rFonts w:ascii="Arial" w:hAnsi="Arial" w:cs="Arial"/>
          <w:sz w:val="18"/>
          <w:szCs w:val="18"/>
        </w:rPr>
        <w:t xml:space="preserve">del 25 al 28 de Octubre </w:t>
      </w:r>
      <w:r w:rsidRPr="00807ADD">
        <w:rPr>
          <w:rFonts w:ascii="Arial" w:hAnsi="Arial" w:cs="Arial"/>
          <w:sz w:val="18"/>
          <w:szCs w:val="18"/>
        </w:rPr>
        <w:t xml:space="preserve">del año en curso de las 9:00 </w:t>
      </w:r>
      <w:proofErr w:type="spellStart"/>
      <w:r w:rsidRPr="00807ADD">
        <w:rPr>
          <w:rFonts w:ascii="Arial" w:hAnsi="Arial" w:cs="Arial"/>
          <w:sz w:val="18"/>
          <w:szCs w:val="18"/>
        </w:rPr>
        <w:t>hrs</w:t>
      </w:r>
      <w:proofErr w:type="spellEnd"/>
      <w:r w:rsidRPr="00807ADD">
        <w:rPr>
          <w:rFonts w:ascii="Arial" w:hAnsi="Arial" w:cs="Arial"/>
          <w:sz w:val="18"/>
          <w:szCs w:val="18"/>
        </w:rPr>
        <w:t>. a las 12:00hrs.</w:t>
      </w:r>
    </w:p>
    <w:p w:rsidR="00F65E9B" w:rsidRDefault="00F65E9B" w:rsidP="00F65E9B">
      <w:pPr>
        <w:spacing w:line="226" w:lineRule="exact"/>
        <w:jc w:val="both"/>
        <w:rPr>
          <w:rFonts w:ascii="Arial" w:hAnsi="Arial" w:cs="Arial"/>
          <w:sz w:val="18"/>
          <w:szCs w:val="18"/>
        </w:rPr>
      </w:pPr>
    </w:p>
    <w:p w:rsidR="00F65E9B" w:rsidRPr="00807ADD" w:rsidRDefault="00F65E9B" w:rsidP="00F65E9B">
      <w:pPr>
        <w:spacing w:line="226" w:lineRule="exact"/>
        <w:jc w:val="both"/>
        <w:rPr>
          <w:rFonts w:ascii="Arial" w:hAnsi="Arial" w:cs="Arial"/>
          <w:sz w:val="18"/>
          <w:szCs w:val="18"/>
        </w:rPr>
      </w:pPr>
    </w:p>
    <w:p w:rsidR="00F65E9B" w:rsidRPr="00807ADD" w:rsidRDefault="00F65E9B" w:rsidP="00F65E9B">
      <w:pPr>
        <w:spacing w:line="226" w:lineRule="exact"/>
        <w:jc w:val="both"/>
        <w:rPr>
          <w:rFonts w:ascii="Arial" w:hAnsi="Arial" w:cs="Arial"/>
          <w:b/>
          <w:sz w:val="18"/>
          <w:szCs w:val="18"/>
        </w:rPr>
      </w:pPr>
      <w:r w:rsidRPr="00807ADD">
        <w:rPr>
          <w:rFonts w:ascii="Arial" w:hAnsi="Arial" w:cs="Arial"/>
          <w:sz w:val="18"/>
          <w:szCs w:val="18"/>
        </w:rPr>
        <w:t xml:space="preserve">Licitación pública nacional número </w:t>
      </w:r>
      <w:r>
        <w:rPr>
          <w:rFonts w:ascii="Arial" w:hAnsi="Arial" w:cs="Arial"/>
          <w:b/>
          <w:sz w:val="18"/>
          <w:szCs w:val="18"/>
        </w:rPr>
        <w:t>LO-813048990-E23-2016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543"/>
      </w:tblGrid>
      <w:tr w:rsidR="00F65E9B" w:rsidRPr="00807ADD" w:rsidTr="00636FE8">
        <w:tc>
          <w:tcPr>
            <w:tcW w:w="5148" w:type="dxa"/>
            <w:shd w:val="clear" w:color="auto" w:fill="CCCCCC"/>
          </w:tcPr>
          <w:p w:rsidR="00F65E9B" w:rsidRPr="00807ADD" w:rsidRDefault="00F65E9B" w:rsidP="00636FE8">
            <w:pPr>
              <w:spacing w:line="22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ADD">
              <w:rPr>
                <w:rFonts w:ascii="Arial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9000" w:type="dxa"/>
          </w:tcPr>
          <w:p w:rsidR="00F65E9B" w:rsidRPr="00664D92" w:rsidRDefault="00F65E9B" w:rsidP="00636F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  <w:t xml:space="preserve">Ampliación de Boulevard </w:t>
            </w:r>
            <w:proofErr w:type="spellStart"/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  <w:t>Ramon</w:t>
            </w:r>
            <w:proofErr w:type="spellEnd"/>
            <w: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  <w:t xml:space="preserve"> G. Bonfil 2Da. Etapa, Col. Valle del Sol.</w:t>
            </w:r>
          </w:p>
        </w:tc>
      </w:tr>
      <w:tr w:rsidR="00F65E9B" w:rsidRPr="00807ADD" w:rsidTr="00636FE8">
        <w:tc>
          <w:tcPr>
            <w:tcW w:w="5148" w:type="dxa"/>
            <w:shd w:val="clear" w:color="auto" w:fill="CCCCCC"/>
          </w:tcPr>
          <w:p w:rsidR="00F65E9B" w:rsidRPr="00807ADD" w:rsidRDefault="00F65E9B" w:rsidP="00636FE8">
            <w:pPr>
              <w:spacing w:line="22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ADD">
              <w:rPr>
                <w:rFonts w:ascii="Arial" w:hAnsi="Arial" w:cs="Arial"/>
                <w:b/>
                <w:sz w:val="18"/>
                <w:szCs w:val="18"/>
              </w:rPr>
              <w:t>Volumen de la obra</w:t>
            </w:r>
          </w:p>
        </w:tc>
        <w:tc>
          <w:tcPr>
            <w:tcW w:w="9000" w:type="dxa"/>
          </w:tcPr>
          <w:p w:rsidR="00F65E9B" w:rsidRPr="00807ADD" w:rsidRDefault="00F65E9B" w:rsidP="00636FE8">
            <w:pPr>
              <w:spacing w:line="222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12,590.18 m2 de Carpeta Asfáltica.</w:t>
            </w:r>
          </w:p>
        </w:tc>
      </w:tr>
      <w:tr w:rsidR="00F65E9B" w:rsidRPr="00807ADD" w:rsidTr="00636FE8">
        <w:tc>
          <w:tcPr>
            <w:tcW w:w="5148" w:type="dxa"/>
            <w:shd w:val="clear" w:color="auto" w:fill="CCCCCC"/>
          </w:tcPr>
          <w:p w:rsidR="00F65E9B" w:rsidRPr="00807ADD" w:rsidRDefault="00F65E9B" w:rsidP="00636FE8">
            <w:pPr>
              <w:spacing w:line="22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ADD">
              <w:rPr>
                <w:rFonts w:ascii="Arial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807ADD">
              <w:rPr>
                <w:rFonts w:ascii="Arial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9000" w:type="dxa"/>
          </w:tcPr>
          <w:p w:rsidR="00F65E9B" w:rsidRPr="00807ADD" w:rsidRDefault="00F65E9B" w:rsidP="00636FE8">
            <w:pPr>
              <w:spacing w:line="222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de Octubre del 2016</w:t>
            </w:r>
          </w:p>
        </w:tc>
      </w:tr>
      <w:tr w:rsidR="00F65E9B" w:rsidRPr="00807ADD" w:rsidTr="00636FE8">
        <w:tc>
          <w:tcPr>
            <w:tcW w:w="5148" w:type="dxa"/>
            <w:shd w:val="clear" w:color="auto" w:fill="CCCCCC"/>
          </w:tcPr>
          <w:p w:rsidR="00F65E9B" w:rsidRPr="00807ADD" w:rsidRDefault="00F65E9B" w:rsidP="00636FE8">
            <w:pPr>
              <w:spacing w:line="22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ADD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9000" w:type="dxa"/>
          </w:tcPr>
          <w:p w:rsidR="00F65E9B" w:rsidRPr="00807ADD" w:rsidRDefault="00F65E9B" w:rsidP="00636FE8">
            <w:pPr>
              <w:spacing w:line="222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28 de Octubre del 2016 </w:t>
            </w:r>
            <w:r w:rsidRPr="00807ADD">
              <w:rPr>
                <w:rFonts w:ascii="Arial" w:hAnsi="Arial" w:cs="Arial"/>
                <w:b/>
                <w:sz w:val="18"/>
                <w:szCs w:val="18"/>
              </w:rPr>
              <w:t>a 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12:00 </w:t>
            </w:r>
            <w:proofErr w:type="spellStart"/>
            <w:r w:rsidRPr="00807AD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65E9B" w:rsidRPr="00807ADD" w:rsidTr="00636FE8">
        <w:tc>
          <w:tcPr>
            <w:tcW w:w="5148" w:type="dxa"/>
            <w:shd w:val="clear" w:color="auto" w:fill="CCCCCC"/>
          </w:tcPr>
          <w:p w:rsidR="00F65E9B" w:rsidRPr="00807ADD" w:rsidRDefault="00F65E9B" w:rsidP="00636FE8">
            <w:pPr>
              <w:spacing w:line="22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ADD">
              <w:rPr>
                <w:rFonts w:ascii="Arial" w:hAnsi="Arial" w:cs="Arial"/>
                <w:b/>
                <w:sz w:val="18"/>
                <w:szCs w:val="18"/>
              </w:rPr>
              <w:t>Visita al lugar de la obra</w:t>
            </w:r>
          </w:p>
        </w:tc>
        <w:tc>
          <w:tcPr>
            <w:tcW w:w="9000" w:type="dxa"/>
          </w:tcPr>
          <w:p w:rsidR="00F65E9B" w:rsidRPr="00807ADD" w:rsidRDefault="00F65E9B" w:rsidP="00636FE8">
            <w:pPr>
              <w:spacing w:line="222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27 de Octubre del 2016 </w:t>
            </w:r>
            <w:r w:rsidRPr="00807ADD">
              <w:rPr>
                <w:rFonts w:ascii="Arial" w:hAnsi="Arial" w:cs="Arial"/>
                <w:b/>
                <w:sz w:val="18"/>
                <w:szCs w:val="18"/>
              </w:rPr>
              <w:t>a 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14:00 </w:t>
            </w:r>
            <w:proofErr w:type="spellStart"/>
            <w:r w:rsidRPr="00807AD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65E9B" w:rsidRPr="00807ADD" w:rsidTr="00636FE8">
        <w:tc>
          <w:tcPr>
            <w:tcW w:w="5148" w:type="dxa"/>
            <w:shd w:val="clear" w:color="auto" w:fill="CCCCCC"/>
          </w:tcPr>
          <w:p w:rsidR="00F65E9B" w:rsidRPr="00807ADD" w:rsidRDefault="00F65E9B" w:rsidP="00636FE8">
            <w:pPr>
              <w:spacing w:line="222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7ADD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9000" w:type="dxa"/>
          </w:tcPr>
          <w:p w:rsidR="00F65E9B" w:rsidRPr="00807ADD" w:rsidRDefault="00F65E9B" w:rsidP="00636FE8">
            <w:pPr>
              <w:spacing w:line="222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04 de Noviembre del 2016 </w:t>
            </w:r>
            <w:r w:rsidRPr="00807ADD">
              <w:rPr>
                <w:rFonts w:ascii="Arial" w:hAnsi="Arial" w:cs="Arial"/>
                <w:b/>
                <w:sz w:val="18"/>
                <w:szCs w:val="18"/>
              </w:rPr>
              <w:t>a las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12:00 </w:t>
            </w:r>
            <w:proofErr w:type="spellStart"/>
            <w:r w:rsidRPr="00807ADD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F65E9B" w:rsidRDefault="00F65E9B" w:rsidP="00F65E9B">
      <w:pPr>
        <w:spacing w:line="216" w:lineRule="exact"/>
        <w:jc w:val="center"/>
        <w:rPr>
          <w:rFonts w:ascii="Arial" w:hAnsi="Arial" w:cs="Arial"/>
          <w:sz w:val="18"/>
          <w:szCs w:val="18"/>
        </w:rPr>
      </w:pPr>
    </w:p>
    <w:p w:rsidR="00F65E9B" w:rsidRDefault="00F65E9B" w:rsidP="00F65E9B">
      <w:pPr>
        <w:spacing w:line="216" w:lineRule="exact"/>
        <w:jc w:val="center"/>
        <w:rPr>
          <w:rFonts w:ascii="Arial" w:hAnsi="Arial" w:cs="Arial"/>
          <w:sz w:val="18"/>
          <w:szCs w:val="18"/>
        </w:rPr>
      </w:pPr>
    </w:p>
    <w:p w:rsidR="00F65E9B" w:rsidRPr="00807ADD" w:rsidRDefault="00F65E9B" w:rsidP="00F65E9B">
      <w:pPr>
        <w:spacing w:line="216" w:lineRule="exact"/>
        <w:jc w:val="center"/>
        <w:rPr>
          <w:rFonts w:ascii="Arial" w:hAnsi="Arial" w:cs="Arial"/>
          <w:sz w:val="18"/>
          <w:szCs w:val="18"/>
        </w:rPr>
      </w:pPr>
    </w:p>
    <w:p w:rsidR="00F65E9B" w:rsidRPr="00807ADD" w:rsidRDefault="00F65E9B" w:rsidP="00F65E9B">
      <w:pPr>
        <w:spacing w:line="214" w:lineRule="exact"/>
        <w:jc w:val="center"/>
        <w:rPr>
          <w:rFonts w:ascii="Arial" w:hAnsi="Arial" w:cs="Arial"/>
          <w:sz w:val="18"/>
          <w:szCs w:val="18"/>
        </w:rPr>
      </w:pPr>
      <w:r w:rsidRPr="00807ADD">
        <w:rPr>
          <w:rFonts w:ascii="Arial" w:hAnsi="Arial" w:cs="Arial"/>
          <w:sz w:val="18"/>
          <w:szCs w:val="18"/>
        </w:rPr>
        <w:t>PACHUCA DE</w:t>
      </w:r>
      <w:r>
        <w:rPr>
          <w:rFonts w:ascii="Arial" w:hAnsi="Arial" w:cs="Arial"/>
          <w:sz w:val="18"/>
          <w:szCs w:val="18"/>
        </w:rPr>
        <w:t xml:space="preserve"> SOTO, HGO. A 25 DE OCTUBRE DEL 2016</w:t>
      </w:r>
    </w:p>
    <w:p w:rsidR="00F65E9B" w:rsidRDefault="00F65E9B" w:rsidP="00F65E9B">
      <w:pPr>
        <w:spacing w:line="214" w:lineRule="exact"/>
        <w:rPr>
          <w:rFonts w:ascii="Arial" w:hAnsi="Arial" w:cs="Arial"/>
          <w:sz w:val="18"/>
          <w:szCs w:val="18"/>
        </w:rPr>
      </w:pPr>
      <w:r w:rsidRPr="00807ADD">
        <w:rPr>
          <w:rFonts w:ascii="Arial" w:hAnsi="Arial" w:cs="Arial"/>
          <w:sz w:val="18"/>
          <w:szCs w:val="18"/>
        </w:rPr>
        <w:t xml:space="preserve"> </w:t>
      </w:r>
    </w:p>
    <w:p w:rsidR="00F65E9B" w:rsidRDefault="00F65E9B" w:rsidP="00F65E9B">
      <w:pPr>
        <w:spacing w:line="214" w:lineRule="exact"/>
        <w:rPr>
          <w:rFonts w:ascii="Arial" w:hAnsi="Arial" w:cs="Arial"/>
          <w:sz w:val="18"/>
          <w:szCs w:val="18"/>
        </w:rPr>
      </w:pPr>
    </w:p>
    <w:p w:rsidR="00F65E9B" w:rsidRPr="00807ADD" w:rsidRDefault="00F65E9B" w:rsidP="00F65E9B">
      <w:pPr>
        <w:spacing w:line="214" w:lineRule="exact"/>
        <w:rPr>
          <w:rFonts w:ascii="Arial" w:hAnsi="Arial" w:cs="Arial"/>
          <w:sz w:val="18"/>
          <w:szCs w:val="18"/>
        </w:rPr>
      </w:pPr>
    </w:p>
    <w:p w:rsidR="00F65E9B" w:rsidRPr="00807ADD" w:rsidRDefault="00F65E9B" w:rsidP="00F65E9B">
      <w:pPr>
        <w:spacing w:line="214" w:lineRule="exact"/>
        <w:jc w:val="center"/>
        <w:rPr>
          <w:rFonts w:ascii="Arial" w:hAnsi="Arial" w:cs="Arial"/>
          <w:b/>
          <w:sz w:val="18"/>
          <w:szCs w:val="18"/>
        </w:rPr>
      </w:pPr>
    </w:p>
    <w:p w:rsidR="00F65E9B" w:rsidRPr="00807ADD" w:rsidRDefault="00F65E9B" w:rsidP="00F65E9B">
      <w:pPr>
        <w:spacing w:line="214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C. LUIS CONSTANCIO REYES GONZÁLEZ</w:t>
      </w:r>
    </w:p>
    <w:p w:rsidR="00F65E9B" w:rsidRDefault="00F65E9B" w:rsidP="00F65E9B">
      <w:pPr>
        <w:spacing w:line="214" w:lineRule="exact"/>
        <w:jc w:val="center"/>
        <w:rPr>
          <w:rFonts w:ascii="Swis721 BlkOul BT" w:hAnsi="Swis721 BlkOul BT" w:cs="Arial"/>
        </w:rPr>
      </w:pPr>
      <w:r w:rsidRPr="00807ADD">
        <w:rPr>
          <w:rFonts w:ascii="Arial" w:hAnsi="Arial" w:cs="Arial"/>
          <w:b/>
          <w:sz w:val="18"/>
          <w:szCs w:val="18"/>
        </w:rPr>
        <w:t xml:space="preserve">SECRETARIO DE ADMINISTRACIÓN </w:t>
      </w:r>
    </w:p>
    <w:p w:rsidR="00F65E9B" w:rsidRDefault="00F65E9B" w:rsidP="00F65E9B">
      <w:pPr>
        <w:pStyle w:val="Textodebloque"/>
        <w:ind w:left="0" w:right="51"/>
        <w:jc w:val="left"/>
        <w:rPr>
          <w:rFonts w:ascii="Swis721 BlkOul BT" w:hAnsi="Swis721 BlkOul BT" w:cs="Arial"/>
        </w:rPr>
      </w:pPr>
    </w:p>
    <w:p w:rsidR="00F65E9B" w:rsidRDefault="00F65E9B" w:rsidP="00F65E9B">
      <w:pPr>
        <w:pStyle w:val="Textodebloque"/>
        <w:ind w:left="0" w:right="51"/>
        <w:jc w:val="left"/>
        <w:rPr>
          <w:rFonts w:ascii="Swis721 BlkOul BT" w:hAnsi="Swis721 BlkOul BT" w:cs="Arial"/>
        </w:rPr>
      </w:pPr>
    </w:p>
    <w:p w:rsidR="00F65E9B" w:rsidRDefault="00F65E9B" w:rsidP="00F65E9B">
      <w:pPr>
        <w:pStyle w:val="Textodebloque"/>
        <w:ind w:left="0" w:right="51"/>
        <w:jc w:val="left"/>
        <w:rPr>
          <w:rFonts w:ascii="Swis721 BlkOul BT" w:hAnsi="Swis721 BlkOul BT" w:cs="Arial"/>
        </w:rPr>
      </w:pPr>
    </w:p>
    <w:p w:rsidR="00F65E9B" w:rsidRDefault="00F65E9B" w:rsidP="00F65E9B">
      <w:pPr>
        <w:pStyle w:val="Textodebloque"/>
        <w:ind w:left="0" w:right="51"/>
        <w:jc w:val="left"/>
        <w:rPr>
          <w:rFonts w:ascii="Swis721 BlkOul BT" w:hAnsi="Swis721 BlkOul BT" w:cs="Arial"/>
        </w:rPr>
      </w:pPr>
    </w:p>
    <w:p w:rsidR="00356FD1" w:rsidRDefault="00356FD1"/>
    <w:sectPr w:rsidR="00356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Oul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9B"/>
    <w:rsid w:val="00245ED8"/>
    <w:rsid w:val="00356FD1"/>
    <w:rsid w:val="00F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F65E9B"/>
    <w:pPr>
      <w:ind w:left="-284" w:right="-376"/>
      <w:jc w:val="center"/>
    </w:pPr>
    <w:rPr>
      <w:rFonts w:ascii="Arial" w:hAnsi="Arial"/>
      <w:b/>
      <w:sz w:val="40"/>
    </w:rPr>
  </w:style>
  <w:style w:type="character" w:styleId="Hipervnculo">
    <w:name w:val="Hyperlink"/>
    <w:rsid w:val="00F65E9B"/>
    <w:rPr>
      <w:color w:val="0000FF"/>
      <w:u w:val="single"/>
    </w:rPr>
  </w:style>
  <w:style w:type="character" w:styleId="nfasis">
    <w:name w:val="Emphasis"/>
    <w:qFormat/>
    <w:rsid w:val="00F65E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F65E9B"/>
    <w:pPr>
      <w:ind w:left="-284" w:right="-376"/>
      <w:jc w:val="center"/>
    </w:pPr>
    <w:rPr>
      <w:rFonts w:ascii="Arial" w:hAnsi="Arial"/>
      <w:b/>
      <w:sz w:val="40"/>
    </w:rPr>
  </w:style>
  <w:style w:type="character" w:styleId="Hipervnculo">
    <w:name w:val="Hyperlink"/>
    <w:rsid w:val="00F65E9B"/>
    <w:rPr>
      <w:color w:val="0000FF"/>
      <w:u w:val="single"/>
    </w:rPr>
  </w:style>
  <w:style w:type="character" w:styleId="nfasis">
    <w:name w:val="Emphasis"/>
    <w:qFormat/>
    <w:rsid w:val="00F65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pranet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 publica</dc:creator>
  <cp:lastModifiedBy>Usuario</cp:lastModifiedBy>
  <cp:revision>2</cp:revision>
  <dcterms:created xsi:type="dcterms:W3CDTF">2016-10-24T15:42:00Z</dcterms:created>
  <dcterms:modified xsi:type="dcterms:W3CDTF">2016-10-24T15:42:00Z</dcterms:modified>
</cp:coreProperties>
</file>