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ndara" w:eastAsia="Times New Roman" w:hAnsi="Candara" w:cs="Times New Roman"/>
          <w:color w:val="4F81BD" w:themeColor="accent1"/>
          <w:sz w:val="24"/>
          <w:szCs w:val="24"/>
          <w:lang w:val="en-US" w:eastAsia="en-US"/>
        </w:rPr>
        <w:id w:val="-639491338"/>
        <w:docPartObj>
          <w:docPartGallery w:val="Cover Pages"/>
          <w:docPartUnique/>
        </w:docPartObj>
      </w:sdtPr>
      <w:sdtEndPr>
        <w:rPr>
          <w:color w:val="auto"/>
        </w:rPr>
      </w:sdtEndPr>
      <w:sdtContent>
        <w:p w14:paraId="39524495" w14:textId="77777777" w:rsidR="00BB083D" w:rsidRPr="003C7119" w:rsidRDefault="00C60022" w:rsidP="009C2502">
          <w:pPr>
            <w:pStyle w:val="Sinespaciado"/>
            <w:spacing w:after="240" w:line="480" w:lineRule="auto"/>
            <w:jc w:val="center"/>
            <w:rPr>
              <w:rFonts w:ascii="Candara" w:hAnsi="Candara"/>
              <w:color w:val="4F81BD" w:themeColor="accent1"/>
            </w:rPr>
          </w:pPr>
          <w:r w:rsidRPr="003C7119">
            <w:rPr>
              <w:rFonts w:ascii="Candara" w:hAnsi="Candara"/>
              <w:noProof/>
              <w:color w:val="4F81BD" w:themeColor="accent1"/>
            </w:rPr>
            <w:drawing>
              <wp:inline distT="0" distB="0" distL="0" distR="0" wp14:anchorId="5AD69462" wp14:editId="750760C5">
                <wp:extent cx="2234153" cy="238073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adeTodosAzu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273" cy="2393649"/>
                        </a:xfrm>
                        <a:prstGeom prst="rect">
                          <a:avLst/>
                        </a:prstGeom>
                      </pic:spPr>
                    </pic:pic>
                  </a:graphicData>
                </a:graphic>
              </wp:inline>
            </w:drawing>
          </w:r>
        </w:p>
        <w:p w14:paraId="241DD0D0" w14:textId="77777777" w:rsidR="000F36AD" w:rsidRPr="003C7119" w:rsidRDefault="000F36AD" w:rsidP="00B65DD9">
          <w:pPr>
            <w:pStyle w:val="Ttulo1"/>
            <w:rPr>
              <w:rFonts w:ascii="Candara" w:hAnsi="Candara"/>
              <w:sz w:val="44"/>
              <w:szCs w:val="44"/>
            </w:rPr>
          </w:pPr>
        </w:p>
        <w:sdt>
          <w:sdtPr>
            <w:rPr>
              <w:rStyle w:val="Ttulodellibro"/>
              <w:rFonts w:ascii="Candara" w:hAnsi="Candara"/>
              <w:color w:val="17365D" w:themeColor="text2" w:themeShade="BF"/>
              <w:sz w:val="44"/>
              <w:szCs w:val="44"/>
              <w:lang w:val="es-ES"/>
            </w:rPr>
            <w:alias w:val="Título"/>
            <w:tag w:val=""/>
            <w:id w:val="1735040861"/>
            <w:dataBinding w:prefixMappings="xmlns:ns0='http://purl.org/dc/elements/1.1/' xmlns:ns1='http://schemas.openxmlformats.org/package/2006/metadata/core-properties' " w:xpath="/ns1:coreProperties[1]/ns0:title[1]" w:storeItemID="{6C3C8BC8-F283-45AE-878A-BAB7291924A1}"/>
            <w:text/>
          </w:sdtPr>
          <w:sdtEndPr>
            <w:rPr>
              <w:rStyle w:val="Ttulodellibro"/>
            </w:rPr>
          </w:sdtEndPr>
          <w:sdtContent>
            <w:p w14:paraId="26E07662" w14:textId="77777777" w:rsidR="00BB083D" w:rsidRPr="003C7119" w:rsidRDefault="00581E4A" w:rsidP="003C7119">
              <w:pPr>
                <w:jc w:val="center"/>
                <w:rPr>
                  <w:rStyle w:val="Ttulodellibro"/>
                  <w:rFonts w:ascii="Candara" w:hAnsi="Candara"/>
                  <w:color w:val="17365D" w:themeColor="text2" w:themeShade="BF"/>
                  <w:sz w:val="44"/>
                  <w:szCs w:val="44"/>
                  <w:lang w:val="es-ES"/>
                </w:rPr>
              </w:pPr>
              <w:r w:rsidRPr="003C7119">
                <w:rPr>
                  <w:rStyle w:val="Ttulodellibro"/>
                  <w:rFonts w:ascii="Candara" w:hAnsi="Candara"/>
                  <w:color w:val="17365D" w:themeColor="text2" w:themeShade="BF"/>
                  <w:sz w:val="44"/>
                  <w:szCs w:val="44"/>
                  <w:lang w:val="es-ES"/>
                </w:rPr>
                <w:t xml:space="preserve">EVALUACIÓN </w:t>
              </w:r>
              <w:r w:rsidR="00561E24" w:rsidRPr="003C7119">
                <w:rPr>
                  <w:rStyle w:val="Ttulodellibro"/>
                  <w:rFonts w:ascii="Candara" w:hAnsi="Candara"/>
                  <w:color w:val="17365D" w:themeColor="text2" w:themeShade="BF"/>
                  <w:sz w:val="44"/>
                  <w:szCs w:val="44"/>
                  <w:lang w:val="es-ES"/>
                </w:rPr>
                <w:t xml:space="preserve">INTERNA </w:t>
              </w:r>
              <w:r w:rsidR="00480C1B" w:rsidRPr="003C7119">
                <w:rPr>
                  <w:rStyle w:val="Ttulodellibro"/>
                  <w:rFonts w:ascii="Candara" w:hAnsi="Candara"/>
                  <w:color w:val="17365D" w:themeColor="text2" w:themeShade="BF"/>
                  <w:sz w:val="44"/>
                  <w:szCs w:val="44"/>
                  <w:lang w:val="es-ES"/>
                </w:rPr>
                <w:t>DE DISEÑO DEL PROGRAMA PACHUCA EN BICI</w:t>
              </w:r>
            </w:p>
          </w:sdtContent>
        </w:sdt>
        <w:p w14:paraId="679B8374" w14:textId="21174607" w:rsidR="00383E87" w:rsidRPr="003C7119" w:rsidRDefault="00561E24" w:rsidP="009C2502">
          <w:pPr>
            <w:spacing w:before="240" w:after="200" w:line="480" w:lineRule="auto"/>
            <w:jc w:val="center"/>
            <w:rPr>
              <w:rFonts w:ascii="Candara" w:hAnsi="Candara" w:cs="Rajdhani"/>
              <w:color w:val="17365D" w:themeColor="text2" w:themeShade="BF"/>
              <w:sz w:val="32"/>
              <w:lang w:val="es-MX" w:eastAsia="es-MX"/>
            </w:rPr>
          </w:pPr>
          <w:r w:rsidRPr="003C7119">
            <w:rPr>
              <w:rFonts w:ascii="Candara" w:hAnsi="Candara" w:cs="Rajdhani"/>
              <w:color w:val="17365D" w:themeColor="text2" w:themeShade="BF"/>
              <w:sz w:val="32"/>
              <w:lang w:val="es-MX" w:eastAsia="es-MX"/>
            </w:rPr>
            <w:t xml:space="preserve">INFORME </w:t>
          </w:r>
          <w:r w:rsidR="0066291E" w:rsidRPr="003C7119">
            <w:rPr>
              <w:rFonts w:ascii="Candara" w:hAnsi="Candara"/>
              <w:noProof/>
              <w:color w:val="4F81BD" w:themeColor="accent1"/>
              <w:lang w:val="es-MX" w:eastAsia="es-MX"/>
            </w:rPr>
            <w:drawing>
              <wp:anchor distT="0" distB="0" distL="114300" distR="114300" simplePos="0" relativeHeight="251660288" behindDoc="0" locked="0" layoutInCell="1" allowOverlap="1" wp14:anchorId="3718585B" wp14:editId="3C027F63">
                <wp:simplePos x="0" y="0"/>
                <wp:positionH relativeFrom="margin">
                  <wp:posOffset>0</wp:posOffset>
                </wp:positionH>
                <wp:positionV relativeFrom="margin">
                  <wp:posOffset>6694805</wp:posOffset>
                </wp:positionV>
                <wp:extent cx="4819650" cy="8782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y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9650" cy="878205"/>
                        </a:xfrm>
                        <a:prstGeom prst="rect">
                          <a:avLst/>
                        </a:prstGeom>
                      </pic:spPr>
                    </pic:pic>
                  </a:graphicData>
                </a:graphic>
              </wp:anchor>
            </w:drawing>
          </w:r>
          <w:r w:rsidR="00C46DD7" w:rsidRPr="003C7119">
            <w:rPr>
              <w:rFonts w:ascii="Candara" w:hAnsi="Candara" w:cs="Rajdhani"/>
              <w:color w:val="17365D" w:themeColor="text2" w:themeShade="BF"/>
              <w:sz w:val="32"/>
              <w:lang w:val="es-MX" w:eastAsia="es-MX"/>
            </w:rPr>
            <w:t>DE LA EVALUACIÓN</w:t>
          </w:r>
        </w:p>
        <w:p w14:paraId="08437A8B" w14:textId="77777777" w:rsidR="002B3806" w:rsidRPr="003C7119" w:rsidRDefault="002B3806" w:rsidP="00383E87">
          <w:pPr>
            <w:pStyle w:val="Sinespaciado"/>
            <w:rPr>
              <w:rFonts w:ascii="Candara" w:hAnsi="Candara"/>
              <w:color w:val="17365D" w:themeColor="text2" w:themeShade="BF"/>
            </w:rPr>
          </w:pPr>
        </w:p>
        <w:p w14:paraId="79122708" w14:textId="77777777" w:rsidR="002B3806" w:rsidRPr="003C7119" w:rsidRDefault="002B3806" w:rsidP="00383E87">
          <w:pPr>
            <w:pStyle w:val="Sinespaciado"/>
            <w:rPr>
              <w:rFonts w:ascii="Candara" w:hAnsi="Candara"/>
              <w:color w:val="17365D" w:themeColor="text2" w:themeShade="BF"/>
            </w:rPr>
          </w:pPr>
        </w:p>
        <w:p w14:paraId="59257299" w14:textId="77777777" w:rsidR="002B3806" w:rsidRPr="003C7119" w:rsidRDefault="002B3806" w:rsidP="00383E87">
          <w:pPr>
            <w:pStyle w:val="Sinespaciado"/>
            <w:rPr>
              <w:rFonts w:ascii="Candara" w:hAnsi="Candara"/>
              <w:color w:val="17365D" w:themeColor="text2" w:themeShade="BF"/>
            </w:rPr>
          </w:pPr>
        </w:p>
        <w:p w14:paraId="13EEF392" w14:textId="6F7D70C9" w:rsidR="00383E87" w:rsidRPr="003C7119" w:rsidRDefault="00383E87" w:rsidP="002B3806">
          <w:pPr>
            <w:pStyle w:val="Sinespaciado"/>
            <w:jc w:val="right"/>
            <w:rPr>
              <w:rFonts w:ascii="Candara" w:hAnsi="Candara"/>
              <w:color w:val="17365D" w:themeColor="text2" w:themeShade="BF"/>
            </w:rPr>
          </w:pPr>
          <w:r w:rsidRPr="003C7119">
            <w:rPr>
              <w:rFonts w:ascii="Candara" w:hAnsi="Candara"/>
              <w:color w:val="17365D" w:themeColor="text2" w:themeShade="BF"/>
            </w:rPr>
            <w:t xml:space="preserve"> </w:t>
          </w:r>
        </w:p>
        <w:p w14:paraId="266C2BFE" w14:textId="2F9777E7" w:rsidR="00B65DD9" w:rsidRPr="003C7119" w:rsidRDefault="00557D70" w:rsidP="00383E87">
          <w:pPr>
            <w:pStyle w:val="Sinespaciado"/>
            <w:rPr>
              <w:rFonts w:ascii="Candara" w:hAnsi="Candara"/>
            </w:rPr>
          </w:pPr>
          <w:r w:rsidRPr="00557D70">
            <w:rPr>
              <w:rFonts w:ascii="Candara" w:hAnsi="Candara"/>
              <w:noProof/>
            </w:rPr>
            <mc:AlternateContent>
              <mc:Choice Requires="wps">
                <w:drawing>
                  <wp:anchor distT="45720" distB="45720" distL="114300" distR="114300" simplePos="0" relativeHeight="251662336" behindDoc="0" locked="0" layoutInCell="1" allowOverlap="1" wp14:anchorId="60DFA7AA" wp14:editId="09AAAFB6">
                    <wp:simplePos x="0" y="0"/>
                    <wp:positionH relativeFrom="margin">
                      <wp:align>center</wp:align>
                    </wp:positionH>
                    <wp:positionV relativeFrom="paragraph">
                      <wp:posOffset>2707005</wp:posOffset>
                    </wp:positionV>
                    <wp:extent cx="2360930" cy="1404620"/>
                    <wp:effectExtent l="0" t="0" r="317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09F6FF8" w14:textId="54D4289B" w:rsidR="00557D70" w:rsidRPr="00557D70" w:rsidRDefault="00557D70" w:rsidP="00557D70">
                                <w:pPr>
                                  <w:jc w:val="center"/>
                                  <w:rPr>
                                    <w:rFonts w:ascii="Candara" w:hAnsi="Candara"/>
                                    <w:color w:val="244061" w:themeColor="accent1" w:themeShade="80"/>
                                    <w:sz w:val="32"/>
                                  </w:rPr>
                                </w:pPr>
                                <w:r w:rsidRPr="00557D70">
                                  <w:rPr>
                                    <w:rFonts w:ascii="Candara" w:hAnsi="Candara"/>
                                    <w:color w:val="244061" w:themeColor="accent1" w:themeShade="80"/>
                                    <w:sz w:val="32"/>
                                  </w:rPr>
                                  <w:t>OCTUBRE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0DFA7AA" id="_x0000_t202" coordsize="21600,21600" o:spt="202" path="m,l,21600r21600,l21600,xe">
                    <v:stroke joinstyle="miter"/>
                    <v:path gradientshapeok="t" o:connecttype="rect"/>
                  </v:shapetype>
                  <v:shape id="Cuadro de texto 2" o:spid="_x0000_s1026" type="#_x0000_t202" style="position:absolute;margin-left:0;margin-top:213.15pt;width:185.9pt;height:110.6pt;z-index:2516623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" stroked="f">
                    <v:textbox style="mso-fit-shape-to-text:t">
                      <w:txbxContent>
                        <w:p w14:paraId="709F6FF8" w14:textId="54D4289B" w:rsidR="00557D70" w:rsidRPr="00557D70" w:rsidRDefault="00557D70" w:rsidP="00557D70">
                          <w:pPr>
                            <w:jc w:val="center"/>
                            <w:rPr>
                              <w:rFonts w:ascii="Candara" w:hAnsi="Candara"/>
                              <w:color w:val="244061" w:themeColor="accent1" w:themeShade="80"/>
                              <w:sz w:val="32"/>
                            </w:rPr>
                          </w:pPr>
                          <w:r w:rsidRPr="00557D70">
                            <w:rPr>
                              <w:rFonts w:ascii="Candara" w:hAnsi="Candara"/>
                              <w:color w:val="244061" w:themeColor="accent1" w:themeShade="80"/>
                              <w:sz w:val="32"/>
                            </w:rPr>
                            <w:t>OCTUBRE 2017</w:t>
                          </w:r>
                        </w:p>
                      </w:txbxContent>
                    </v:textbox>
                    <w10:wrap type="square" anchorx="margin"/>
                  </v:shape>
                </w:pict>
              </mc:Fallback>
            </mc:AlternateContent>
          </w:r>
          <w:r w:rsidR="00BB083D" w:rsidRPr="003C7119">
            <w:rPr>
              <w:rFonts w:ascii="Candara" w:hAnsi="Candara"/>
            </w:rPr>
            <w:br w:type="page"/>
          </w:r>
          <w:bookmarkStart w:id="0" w:name="_GoBack"/>
          <w:bookmarkEnd w:id="0"/>
        </w:p>
        <w:p w14:paraId="54912522" w14:textId="77777777" w:rsidR="00B65DD9" w:rsidRPr="003C7119" w:rsidRDefault="00B65DD9" w:rsidP="009C2502">
          <w:pPr>
            <w:spacing w:before="240" w:after="200" w:line="480" w:lineRule="auto"/>
            <w:jc w:val="center"/>
            <w:rPr>
              <w:rFonts w:ascii="Candara" w:hAnsi="Candara"/>
              <w:lang w:val="es-MX" w:eastAsia="es-MX"/>
            </w:rPr>
          </w:pPr>
        </w:p>
        <w:sdt>
          <w:sdtPr>
            <w:rPr>
              <w:rFonts w:ascii="Candara" w:eastAsia="Times New Roman" w:hAnsi="Candara" w:cs="Times New Roman"/>
              <w:color w:val="auto"/>
              <w:sz w:val="24"/>
              <w:szCs w:val="24"/>
              <w:lang w:val="es-ES" w:eastAsia="en-US"/>
            </w:rPr>
            <w:id w:val="-1608954695"/>
            <w:docPartObj>
              <w:docPartGallery w:val="Table of Contents"/>
              <w:docPartUnique/>
            </w:docPartObj>
          </w:sdtPr>
          <w:sdtEndPr>
            <w:rPr>
              <w:b/>
              <w:bCs/>
            </w:rPr>
          </w:sdtEndPr>
          <w:sdtContent>
            <w:p w14:paraId="46B8FD95" w14:textId="6E947303" w:rsidR="00B65DD9" w:rsidRPr="003C7119" w:rsidRDefault="00B65DD9">
              <w:pPr>
                <w:pStyle w:val="TtuloTDC"/>
                <w:rPr>
                  <w:rFonts w:ascii="Candara" w:hAnsi="Candara"/>
                </w:rPr>
              </w:pPr>
              <w:r w:rsidRPr="003C7119">
                <w:rPr>
                  <w:rFonts w:ascii="Candara" w:hAnsi="Candara"/>
                  <w:lang w:val="es-ES"/>
                </w:rPr>
                <w:t>Contenido</w:t>
              </w:r>
            </w:p>
            <w:p w14:paraId="316BDFC0" w14:textId="51F45881" w:rsidR="0092098B" w:rsidRPr="003C7119" w:rsidRDefault="00B65DD9">
              <w:pPr>
                <w:pStyle w:val="TDC1"/>
                <w:tabs>
                  <w:tab w:val="right" w:leader="dot" w:pos="8828"/>
                </w:tabs>
                <w:rPr>
                  <w:rFonts w:ascii="Candara" w:eastAsiaTheme="minorEastAsia" w:hAnsi="Candara" w:cstheme="minorBidi"/>
                  <w:noProof/>
                  <w:sz w:val="22"/>
                  <w:szCs w:val="22"/>
                  <w:lang w:val="es-MX" w:eastAsia="es-MX"/>
                </w:rPr>
              </w:pPr>
              <w:r w:rsidRPr="003C7119">
                <w:rPr>
                  <w:rFonts w:ascii="Candara" w:hAnsi="Candara"/>
                </w:rPr>
                <w:fldChar w:fldCharType="begin"/>
              </w:r>
              <w:r w:rsidRPr="003C7119">
                <w:rPr>
                  <w:rFonts w:ascii="Candara" w:hAnsi="Candara"/>
                </w:rPr>
                <w:instrText xml:space="preserve"> TOC \o "1-3" \h \z \u </w:instrText>
              </w:r>
              <w:r w:rsidRPr="003C7119">
                <w:rPr>
                  <w:rFonts w:ascii="Candara" w:hAnsi="Candara"/>
                </w:rPr>
                <w:fldChar w:fldCharType="separate"/>
              </w:r>
              <w:hyperlink w:anchor="_Toc499202635" w:history="1">
                <w:r w:rsidR="0092098B" w:rsidRPr="003C7119">
                  <w:rPr>
                    <w:rStyle w:val="Hipervnculo"/>
                    <w:rFonts w:ascii="Candara" w:hAnsi="Candara"/>
                    <w:noProof/>
                    <w:lang w:val="es-ES"/>
                  </w:rPr>
                  <w:t>RESUMEN EJECUTIVO</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_Toc499202635 \h </w:instrText>
                </w:r>
                <w:r w:rsidR="0092098B" w:rsidRPr="003C7119">
                  <w:rPr>
                    <w:rFonts w:ascii="Candara" w:hAnsi="Candara"/>
                    <w:noProof/>
                    <w:webHidden/>
                  </w:rPr>
                </w:r>
                <w:r w:rsidR="0092098B" w:rsidRPr="003C7119">
                  <w:rPr>
                    <w:rFonts w:ascii="Candara" w:hAnsi="Candara"/>
                    <w:noProof/>
                    <w:webHidden/>
                  </w:rPr>
                  <w:fldChar w:fldCharType="separate"/>
                </w:r>
                <w:r w:rsidR="007855D4">
                  <w:rPr>
                    <w:rFonts w:ascii="Candara" w:hAnsi="Candara"/>
                    <w:noProof/>
                    <w:webHidden/>
                  </w:rPr>
                  <w:t>2</w:t>
                </w:r>
                <w:r w:rsidR="0092098B" w:rsidRPr="003C7119">
                  <w:rPr>
                    <w:rFonts w:ascii="Candara" w:hAnsi="Candara"/>
                    <w:noProof/>
                    <w:webHidden/>
                  </w:rPr>
                  <w:fldChar w:fldCharType="end"/>
                </w:r>
              </w:hyperlink>
            </w:p>
            <w:p w14:paraId="12739EFF" w14:textId="1171D060"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36" w:history="1">
                <w:r w:rsidR="0092098B" w:rsidRPr="003C7119">
                  <w:rPr>
                    <w:rStyle w:val="Hipervnculo"/>
                    <w:rFonts w:ascii="Candara" w:hAnsi="Candara"/>
                    <w:noProof/>
                    <w:lang w:val="es-MX" w:eastAsia="es-MX"/>
                  </w:rPr>
                  <w:t>ANTECEDENTES DEL PROGRAMA</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_Toc499202636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3</w:t>
                </w:r>
                <w:r w:rsidR="0092098B" w:rsidRPr="003C7119">
                  <w:rPr>
                    <w:rFonts w:ascii="Candara" w:hAnsi="Candara"/>
                    <w:noProof/>
                    <w:webHidden/>
                  </w:rPr>
                  <w:fldChar w:fldCharType="end"/>
                </w:r>
              </w:hyperlink>
            </w:p>
            <w:p w14:paraId="78A752BB" w14:textId="63860C54"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37" w:history="1">
                <w:r w:rsidR="0092098B" w:rsidRPr="003C7119">
                  <w:rPr>
                    <w:rStyle w:val="Hipervnculo"/>
                    <w:rFonts w:ascii="Candara" w:hAnsi="Candara"/>
                    <w:noProof/>
                    <w:lang w:val="es-MX" w:eastAsia="es-MX"/>
                  </w:rPr>
                  <w:t>OBJETIVO DE LA EVALUACIÓN</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_Toc499202637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4</w:t>
                </w:r>
                <w:r w:rsidR="0092098B" w:rsidRPr="003C7119">
                  <w:rPr>
                    <w:rFonts w:ascii="Candara" w:hAnsi="Candara"/>
                    <w:noProof/>
                    <w:webHidden/>
                  </w:rPr>
                  <w:fldChar w:fldCharType="end"/>
                </w:r>
              </w:hyperlink>
            </w:p>
            <w:p w14:paraId="461DD5AE" w14:textId="4CEAA480"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38" w:history="1">
                <w:r w:rsidR="0092098B" w:rsidRPr="003C7119">
                  <w:rPr>
                    <w:rStyle w:val="Hipervnculo"/>
                    <w:rFonts w:ascii="Candara" w:hAnsi="Candara"/>
                    <w:noProof/>
                    <w:lang w:val="es-MX" w:eastAsia="es-MX"/>
                  </w:rPr>
                  <w:t>CONSIDERACIONES METODOLÓGICAS</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_Toc499202638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5</w:t>
                </w:r>
                <w:r w:rsidR="0092098B" w:rsidRPr="003C7119">
                  <w:rPr>
                    <w:rFonts w:ascii="Candara" w:hAnsi="Candara"/>
                    <w:noProof/>
                    <w:webHidden/>
                  </w:rPr>
                  <w:fldChar w:fldCharType="end"/>
                </w:r>
              </w:hyperlink>
            </w:p>
            <w:p w14:paraId="019B56E5" w14:textId="33AB76BA"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39" w:history="1">
                <w:r w:rsidR="0092098B" w:rsidRPr="003C7119">
                  <w:rPr>
                    <w:rStyle w:val="Hipervnculo"/>
                    <w:rFonts w:ascii="Candara" w:hAnsi="Candara"/>
                    <w:noProof/>
                    <w:lang w:val="es-MX" w:eastAsia="es-MX"/>
                  </w:rPr>
                  <w:t>PRINCIPALES RESULTADOS</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_Toc499202639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7</w:t>
                </w:r>
                <w:r w:rsidR="0092098B" w:rsidRPr="003C7119">
                  <w:rPr>
                    <w:rFonts w:ascii="Candara" w:hAnsi="Candara"/>
                    <w:noProof/>
                    <w:webHidden/>
                  </w:rPr>
                  <w:fldChar w:fldCharType="end"/>
                </w:r>
              </w:hyperlink>
            </w:p>
            <w:p w14:paraId="3F614B22" w14:textId="31BA5B41"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40" w:history="1">
                <w:r w:rsidR="0092098B" w:rsidRPr="003C7119">
                  <w:rPr>
                    <w:rStyle w:val="Hipervnculo"/>
                    <w:rFonts w:ascii="Candara" w:hAnsi="Candara"/>
                    <w:noProof/>
                    <w:lang w:val="es-MX" w:eastAsia="es-MX"/>
                  </w:rPr>
                  <w:t>INFORME GENERAL DE LA EVALUACIÓN</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_Toc499202640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8</w:t>
                </w:r>
                <w:r w:rsidR="0092098B" w:rsidRPr="003C7119">
                  <w:rPr>
                    <w:rFonts w:ascii="Candara" w:hAnsi="Candara"/>
                    <w:noProof/>
                    <w:webHidden/>
                  </w:rPr>
                  <w:fldChar w:fldCharType="end"/>
                </w:r>
              </w:hyperlink>
            </w:p>
            <w:p w14:paraId="128C3D2F" w14:textId="51910992" w:rsidR="0092098B" w:rsidRPr="003C7119" w:rsidRDefault="007855D4">
              <w:pPr>
                <w:pStyle w:val="TDC2"/>
                <w:tabs>
                  <w:tab w:val="right" w:leader="dot" w:pos="8828"/>
                </w:tabs>
                <w:rPr>
                  <w:rFonts w:ascii="Candara" w:eastAsiaTheme="minorEastAsia" w:hAnsi="Candara" w:cstheme="minorBidi"/>
                  <w:noProof/>
                  <w:sz w:val="22"/>
                  <w:szCs w:val="22"/>
                  <w:lang w:val="es-MX" w:eastAsia="es-MX"/>
                </w:rPr>
              </w:pPr>
              <w:hyperlink w:anchor="_Toc499202641" w:history="1">
                <w:r w:rsidR="0092098B" w:rsidRPr="003C7119">
                  <w:rPr>
                    <w:rStyle w:val="Hipervnculo"/>
                    <w:rFonts w:ascii="Candara" w:hAnsi="Candara"/>
                    <w:noProof/>
                    <w:lang w:val="es-MX" w:eastAsia="es-MX"/>
                  </w:rPr>
                  <w:t>ANTECEDENTES DEL PROGRAMA</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_Toc499202641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8</w:t>
                </w:r>
                <w:r w:rsidR="0092098B" w:rsidRPr="003C7119">
                  <w:rPr>
                    <w:rFonts w:ascii="Candara" w:hAnsi="Candara"/>
                    <w:noProof/>
                    <w:webHidden/>
                  </w:rPr>
                  <w:fldChar w:fldCharType="end"/>
                </w:r>
              </w:hyperlink>
            </w:p>
            <w:p w14:paraId="2913ED3F" w14:textId="766B4FB2"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42" w:history="1">
                <w:r w:rsidR="0092098B" w:rsidRPr="003C7119">
                  <w:rPr>
                    <w:rStyle w:val="Hipervnculo"/>
                    <w:rFonts w:ascii="Candara" w:hAnsi="Candara"/>
                    <w:noProof/>
                    <w:lang w:val="es-ES"/>
                  </w:rPr>
                  <w:t>Introducción</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_Toc499202642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9</w:t>
                </w:r>
                <w:r w:rsidR="0092098B" w:rsidRPr="003C7119">
                  <w:rPr>
                    <w:rFonts w:ascii="Candara" w:hAnsi="Candara"/>
                    <w:noProof/>
                    <w:webHidden/>
                  </w:rPr>
                  <w:fldChar w:fldCharType="end"/>
                </w:r>
              </w:hyperlink>
            </w:p>
            <w:p w14:paraId="7C815410" w14:textId="01829016" w:rsidR="0092098B" w:rsidRPr="003C7119" w:rsidRDefault="007855D4">
              <w:pPr>
                <w:pStyle w:val="TDC2"/>
                <w:tabs>
                  <w:tab w:val="right" w:leader="dot" w:pos="8828"/>
                </w:tabs>
                <w:rPr>
                  <w:rFonts w:ascii="Candara" w:eastAsiaTheme="minorEastAsia" w:hAnsi="Candara" w:cstheme="minorBidi"/>
                  <w:noProof/>
                  <w:sz w:val="22"/>
                  <w:szCs w:val="22"/>
                  <w:lang w:val="es-MX" w:eastAsia="es-MX"/>
                </w:rPr>
              </w:pPr>
              <w:hyperlink w:anchor="_Toc499202643" w:history="1">
                <w:r w:rsidR="0092098B" w:rsidRPr="003C7119">
                  <w:rPr>
                    <w:rStyle w:val="Hipervnculo"/>
                    <w:rFonts w:ascii="Candara" w:hAnsi="Candara"/>
                    <w:noProof/>
                    <w:lang w:val="es-MX" w:eastAsia="es-MX"/>
                  </w:rPr>
                  <w:t>RESUMEN DEL PROGRAMA</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_Toc499202643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9</w:t>
                </w:r>
                <w:r w:rsidR="0092098B" w:rsidRPr="003C7119">
                  <w:rPr>
                    <w:rFonts w:ascii="Candara" w:hAnsi="Candara"/>
                    <w:noProof/>
                    <w:webHidden/>
                  </w:rPr>
                  <w:fldChar w:fldCharType="end"/>
                </w:r>
              </w:hyperlink>
            </w:p>
            <w:p w14:paraId="0882E346" w14:textId="561C836D"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44" w:history="1">
                <w:r w:rsidR="0092098B" w:rsidRPr="003C7119">
                  <w:rPr>
                    <w:rStyle w:val="Hipervnculo"/>
                    <w:rFonts w:ascii="Candara" w:hAnsi="Candara"/>
                    <w:noProof/>
                    <w:lang w:val="es-ES"/>
                  </w:rPr>
                  <w:t>Apartado I. Características del programa</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_Toc499202644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10</w:t>
                </w:r>
                <w:r w:rsidR="0092098B" w:rsidRPr="003C7119">
                  <w:rPr>
                    <w:rFonts w:ascii="Candara" w:hAnsi="Candara"/>
                    <w:noProof/>
                    <w:webHidden/>
                  </w:rPr>
                  <w:fldChar w:fldCharType="end"/>
                </w:r>
              </w:hyperlink>
            </w:p>
            <w:p w14:paraId="2055B8D7" w14:textId="31B5A246"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45" w:history="1">
                <w:r w:rsidR="0092098B" w:rsidRPr="003C7119">
                  <w:rPr>
                    <w:rStyle w:val="Hipervnculo"/>
                    <w:rFonts w:ascii="Candara" w:hAnsi="Candara"/>
                    <w:noProof/>
                    <w:lang w:val="es-ES"/>
                  </w:rPr>
                  <w:t>Apartado II. Justificación de la creación y del diseño del programa</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_Toc499202645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11</w:t>
                </w:r>
                <w:r w:rsidR="0092098B" w:rsidRPr="003C7119">
                  <w:rPr>
                    <w:rFonts w:ascii="Candara" w:hAnsi="Candara"/>
                    <w:noProof/>
                    <w:webHidden/>
                  </w:rPr>
                  <w:fldChar w:fldCharType="end"/>
                </w:r>
              </w:hyperlink>
            </w:p>
            <w:p w14:paraId="13A0E3BA" w14:textId="654AD169"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46" w:history="1">
                <w:r w:rsidR="0092098B" w:rsidRPr="003C7119">
                  <w:rPr>
                    <w:rStyle w:val="Hipervnculo"/>
                    <w:rFonts w:ascii="Candara" w:hAnsi="Candara"/>
                    <w:noProof/>
                    <w:lang w:val="es-ES"/>
                  </w:rPr>
                  <w:t>Apartado III Contribución a las metas y estrategias municipales</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_Toc499202646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13</w:t>
                </w:r>
                <w:r w:rsidR="0092098B" w:rsidRPr="003C7119">
                  <w:rPr>
                    <w:rFonts w:ascii="Candara" w:hAnsi="Candara"/>
                    <w:noProof/>
                    <w:webHidden/>
                  </w:rPr>
                  <w:fldChar w:fldCharType="end"/>
                </w:r>
              </w:hyperlink>
            </w:p>
            <w:p w14:paraId="1E4D2553" w14:textId="6B5B0E8E"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47" w:history="1">
                <w:r w:rsidR="0092098B" w:rsidRPr="003C7119">
                  <w:rPr>
                    <w:rStyle w:val="Hipervnculo"/>
                    <w:rFonts w:ascii="Candara" w:hAnsi="Candara"/>
                    <w:noProof/>
                    <w:lang w:val="es-ES"/>
                  </w:rPr>
                  <w:t>Apartado IV. Población potencial, objetivo y mecanismos de acceso</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_Toc499202647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15</w:t>
                </w:r>
                <w:r w:rsidR="0092098B" w:rsidRPr="003C7119">
                  <w:rPr>
                    <w:rFonts w:ascii="Candara" w:hAnsi="Candara"/>
                    <w:noProof/>
                    <w:webHidden/>
                  </w:rPr>
                  <w:fldChar w:fldCharType="end"/>
                </w:r>
              </w:hyperlink>
            </w:p>
            <w:p w14:paraId="109D90F6" w14:textId="7ED566E8"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48" w:history="1">
                <w:r w:rsidR="0092098B" w:rsidRPr="003C7119">
                  <w:rPr>
                    <w:rStyle w:val="Hipervnculo"/>
                    <w:rFonts w:ascii="Candara" w:hAnsi="Candara"/>
                    <w:noProof/>
                    <w:lang w:val="es-ES"/>
                  </w:rPr>
                  <w:t>Apartado V. Padrón de usuarios y mecanismos de atención</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_Toc499202648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16</w:t>
                </w:r>
                <w:r w:rsidR="0092098B" w:rsidRPr="003C7119">
                  <w:rPr>
                    <w:rFonts w:ascii="Candara" w:hAnsi="Candara"/>
                    <w:noProof/>
                    <w:webHidden/>
                  </w:rPr>
                  <w:fldChar w:fldCharType="end"/>
                </w:r>
              </w:hyperlink>
            </w:p>
            <w:p w14:paraId="07CEDC80" w14:textId="4B89F21B"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49" w:history="1">
                <w:r w:rsidR="0092098B" w:rsidRPr="003C7119">
                  <w:rPr>
                    <w:rStyle w:val="Hipervnculo"/>
                    <w:rFonts w:ascii="Candara" w:hAnsi="Candara"/>
                    <w:noProof/>
                    <w:lang w:val="es-ES"/>
                  </w:rPr>
                  <w:t>Apartado VI. Matriz de Indicadores para Resultados (MIR)</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_Toc499202649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20</w:t>
                </w:r>
                <w:r w:rsidR="0092098B" w:rsidRPr="003C7119">
                  <w:rPr>
                    <w:rFonts w:ascii="Candara" w:hAnsi="Candara"/>
                    <w:noProof/>
                    <w:webHidden/>
                  </w:rPr>
                  <w:fldChar w:fldCharType="end"/>
                </w:r>
              </w:hyperlink>
            </w:p>
            <w:p w14:paraId="25EDD7A5" w14:textId="270387B2"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50" w:history="1">
                <w:r w:rsidR="0092098B" w:rsidRPr="003C7119">
                  <w:rPr>
                    <w:rStyle w:val="Hipervnculo"/>
                    <w:rFonts w:ascii="Candara" w:hAnsi="Candara"/>
                    <w:noProof/>
                    <w:lang w:val="es-ES"/>
                  </w:rPr>
                  <w:t>Apartado VII. Presupuesto y rendición de cuentas</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_Toc499202650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21</w:t>
                </w:r>
                <w:r w:rsidR="0092098B" w:rsidRPr="003C7119">
                  <w:rPr>
                    <w:rFonts w:ascii="Candara" w:hAnsi="Candara"/>
                    <w:noProof/>
                    <w:webHidden/>
                  </w:rPr>
                  <w:fldChar w:fldCharType="end"/>
                </w:r>
              </w:hyperlink>
            </w:p>
            <w:p w14:paraId="307690CF" w14:textId="47776596"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51" w:history="1">
                <w:r w:rsidR="0092098B" w:rsidRPr="003C7119">
                  <w:rPr>
                    <w:rStyle w:val="Hipervnculo"/>
                    <w:rFonts w:ascii="Candara" w:hAnsi="Candara"/>
                    <w:noProof/>
                    <w:lang w:val="es-ES"/>
                  </w:rPr>
                  <w:t>Apartado VIII. Complementariedades y coincidencias con otros programas estatales y/o federales</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_Toc499202651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21</w:t>
                </w:r>
                <w:r w:rsidR="0092098B" w:rsidRPr="003C7119">
                  <w:rPr>
                    <w:rFonts w:ascii="Candara" w:hAnsi="Candara"/>
                    <w:noProof/>
                    <w:webHidden/>
                  </w:rPr>
                  <w:fldChar w:fldCharType="end"/>
                </w:r>
              </w:hyperlink>
            </w:p>
            <w:p w14:paraId="4F9E340F" w14:textId="502F9CA6"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52" w:history="1">
                <w:r w:rsidR="0092098B" w:rsidRPr="003C7119">
                  <w:rPr>
                    <w:rStyle w:val="Hipervnculo"/>
                    <w:rFonts w:ascii="Candara" w:hAnsi="Candara"/>
                    <w:noProof/>
                    <w:lang w:val="es-ES"/>
                  </w:rPr>
                  <w:t>Valoración del Diseño del programa</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_Toc499202652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22</w:t>
                </w:r>
                <w:r w:rsidR="0092098B" w:rsidRPr="003C7119">
                  <w:rPr>
                    <w:rFonts w:ascii="Candara" w:hAnsi="Candara"/>
                    <w:noProof/>
                    <w:webHidden/>
                  </w:rPr>
                  <w:fldChar w:fldCharType="end"/>
                </w:r>
              </w:hyperlink>
            </w:p>
            <w:p w14:paraId="033FFBA5" w14:textId="11D940A4"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53" w:history="1">
                <w:r w:rsidR="0092098B" w:rsidRPr="003C7119">
                  <w:rPr>
                    <w:rStyle w:val="Hipervnculo"/>
                    <w:rFonts w:ascii="Candara" w:hAnsi="Candara"/>
                    <w:noProof/>
                    <w:lang w:val="es-ES"/>
                  </w:rPr>
                  <w:t>Análisis de fortalezas, oportunidades, debilidades y amenazas</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_Toc499202653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23</w:t>
                </w:r>
                <w:r w:rsidR="0092098B" w:rsidRPr="003C7119">
                  <w:rPr>
                    <w:rFonts w:ascii="Candara" w:hAnsi="Candara"/>
                    <w:noProof/>
                    <w:webHidden/>
                  </w:rPr>
                  <w:fldChar w:fldCharType="end"/>
                </w:r>
              </w:hyperlink>
            </w:p>
            <w:p w14:paraId="48A59466" w14:textId="299D82C0"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54" w:history="1">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_Toc499202654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23</w:t>
                </w:r>
                <w:r w:rsidR="0092098B" w:rsidRPr="003C7119">
                  <w:rPr>
                    <w:rFonts w:ascii="Candara" w:hAnsi="Candara"/>
                    <w:noProof/>
                    <w:webHidden/>
                  </w:rPr>
                  <w:fldChar w:fldCharType="end"/>
                </w:r>
              </w:hyperlink>
            </w:p>
            <w:p w14:paraId="133AF463" w14:textId="15E3DCAF" w:rsidR="0092098B" w:rsidRPr="003C7119" w:rsidRDefault="007855D4">
              <w:pPr>
                <w:pStyle w:val="TDC1"/>
                <w:tabs>
                  <w:tab w:val="right" w:leader="dot" w:pos="8828"/>
                </w:tabs>
                <w:rPr>
                  <w:rFonts w:ascii="Candara" w:eastAsiaTheme="minorEastAsia" w:hAnsi="Candara" w:cstheme="minorBidi"/>
                  <w:noProof/>
                  <w:sz w:val="22"/>
                  <w:szCs w:val="22"/>
                  <w:lang w:val="es-MX" w:eastAsia="es-MX"/>
                </w:rPr>
              </w:pPr>
              <w:hyperlink w:anchor="_Toc499202655" w:history="1">
                <w:r w:rsidR="0092098B" w:rsidRPr="003C7119">
                  <w:rPr>
                    <w:rStyle w:val="Hipervnculo"/>
                    <w:rFonts w:ascii="Candara" w:hAnsi="Candara"/>
                    <w:noProof/>
                  </w:rPr>
                  <w:t>Anexos</w:t>
                </w:r>
                <w:r w:rsidR="0092098B" w:rsidRPr="003C7119">
                  <w:rPr>
                    <w:rFonts w:ascii="Candara" w:hAnsi="Candara"/>
                    <w:noProof/>
                    <w:webHidden/>
                  </w:rPr>
                  <w:tab/>
                </w:r>
                <w:r w:rsidR="0092098B" w:rsidRPr="003C7119">
                  <w:rPr>
                    <w:rFonts w:ascii="Candara" w:hAnsi="Candara"/>
                    <w:noProof/>
                    <w:webHidden/>
                  </w:rPr>
                  <w:fldChar w:fldCharType="begin"/>
                </w:r>
                <w:r w:rsidR="0092098B" w:rsidRPr="003C7119">
                  <w:rPr>
                    <w:rFonts w:ascii="Candara" w:hAnsi="Candara"/>
                    <w:noProof/>
                    <w:webHidden/>
                  </w:rPr>
                  <w:instrText xml:space="preserve"> PAGEREF _Toc499202655 \h </w:instrText>
                </w:r>
                <w:r w:rsidR="0092098B" w:rsidRPr="003C7119">
                  <w:rPr>
                    <w:rFonts w:ascii="Candara" w:hAnsi="Candara"/>
                    <w:noProof/>
                    <w:webHidden/>
                  </w:rPr>
                </w:r>
                <w:r w:rsidR="0092098B" w:rsidRPr="003C7119">
                  <w:rPr>
                    <w:rFonts w:ascii="Candara" w:hAnsi="Candara"/>
                    <w:noProof/>
                    <w:webHidden/>
                  </w:rPr>
                  <w:fldChar w:fldCharType="separate"/>
                </w:r>
                <w:r>
                  <w:rPr>
                    <w:rFonts w:ascii="Candara" w:hAnsi="Candara"/>
                    <w:noProof/>
                    <w:webHidden/>
                  </w:rPr>
                  <w:t>24</w:t>
                </w:r>
                <w:r w:rsidR="0092098B" w:rsidRPr="003C7119">
                  <w:rPr>
                    <w:rFonts w:ascii="Candara" w:hAnsi="Candara"/>
                    <w:noProof/>
                    <w:webHidden/>
                  </w:rPr>
                  <w:fldChar w:fldCharType="end"/>
                </w:r>
              </w:hyperlink>
            </w:p>
            <w:p w14:paraId="41E50D87" w14:textId="6BA844FF" w:rsidR="00B65DD9" w:rsidRPr="003C7119" w:rsidRDefault="00B65DD9">
              <w:pPr>
                <w:rPr>
                  <w:rFonts w:ascii="Candara" w:hAnsi="Candara"/>
                </w:rPr>
              </w:pPr>
              <w:r w:rsidRPr="003C7119">
                <w:rPr>
                  <w:rFonts w:ascii="Candara" w:hAnsi="Candara"/>
                  <w:b/>
                  <w:bCs/>
                  <w:lang w:val="es-ES"/>
                </w:rPr>
                <w:fldChar w:fldCharType="end"/>
              </w:r>
            </w:p>
          </w:sdtContent>
        </w:sdt>
        <w:p w14:paraId="6EBD1478" w14:textId="77777777" w:rsidR="00B65DD9" w:rsidRPr="003C7119" w:rsidRDefault="00B65DD9" w:rsidP="009C2502">
          <w:pPr>
            <w:spacing w:before="240" w:after="200" w:line="480" w:lineRule="auto"/>
            <w:jc w:val="center"/>
            <w:rPr>
              <w:rFonts w:ascii="Candara" w:hAnsi="Candara"/>
              <w:lang w:val="es-MX" w:eastAsia="es-MX"/>
            </w:rPr>
          </w:pPr>
        </w:p>
        <w:p w14:paraId="0C2A57A2" w14:textId="3D728DF7" w:rsidR="00BB083D" w:rsidRPr="003C7119" w:rsidRDefault="007855D4" w:rsidP="009C2502">
          <w:pPr>
            <w:spacing w:before="240" w:after="200" w:line="480" w:lineRule="auto"/>
            <w:jc w:val="center"/>
            <w:rPr>
              <w:rFonts w:ascii="Candara" w:hAnsi="Candara"/>
              <w:lang w:val="es-MX" w:eastAsia="es-MX"/>
            </w:rPr>
          </w:pPr>
        </w:p>
      </w:sdtContent>
    </w:sdt>
    <w:p w14:paraId="4F70A702" w14:textId="787D4ABF" w:rsidR="006F618B" w:rsidRPr="003C7119" w:rsidRDefault="00D76F9F" w:rsidP="00B65DD9">
      <w:pPr>
        <w:pStyle w:val="Ttulo1"/>
        <w:rPr>
          <w:rFonts w:ascii="Candara" w:hAnsi="Candara"/>
          <w:lang w:val="es-ES"/>
        </w:rPr>
      </w:pPr>
      <w:bookmarkStart w:id="1" w:name="_Toc499202635"/>
      <w:r w:rsidRPr="003C7119">
        <w:rPr>
          <w:rFonts w:ascii="Candara" w:hAnsi="Candara"/>
          <w:lang w:val="es-ES"/>
        </w:rPr>
        <w:lastRenderedPageBreak/>
        <w:t>RE</w:t>
      </w:r>
      <w:r w:rsidR="00053AC3" w:rsidRPr="003C7119">
        <w:rPr>
          <w:rFonts w:ascii="Candara" w:hAnsi="Candara"/>
          <w:lang w:val="es-ES"/>
        </w:rPr>
        <w:t>SUMEN EJECUTIVO</w:t>
      </w:r>
      <w:bookmarkEnd w:id="1"/>
      <w:r w:rsidR="00053AC3" w:rsidRPr="003C7119">
        <w:rPr>
          <w:rFonts w:ascii="Candara" w:hAnsi="Candara"/>
          <w:lang w:val="es-ES"/>
        </w:rPr>
        <w:t xml:space="preserve"> </w:t>
      </w:r>
    </w:p>
    <w:p w14:paraId="2FC3EAAB" w14:textId="1BDA93FF" w:rsidR="00AA2E0E" w:rsidRPr="003C7119" w:rsidRDefault="00A922C6" w:rsidP="006041A1">
      <w:pPr>
        <w:pStyle w:val="Textoindependiente"/>
        <w:spacing w:line="360" w:lineRule="auto"/>
        <w:jc w:val="both"/>
        <w:rPr>
          <w:rFonts w:ascii="Candara" w:hAnsi="Candara"/>
          <w:i/>
          <w:lang w:val="es-MX" w:eastAsia="es-MX"/>
        </w:rPr>
      </w:pPr>
      <w:r w:rsidRPr="003C7119">
        <w:rPr>
          <w:rFonts w:ascii="Candara" w:hAnsi="Candara"/>
          <w:lang w:val="es-MX" w:eastAsia="es-MX"/>
        </w:rPr>
        <w:t>E</w:t>
      </w:r>
      <w:r w:rsidR="000F5462" w:rsidRPr="003C7119">
        <w:rPr>
          <w:rFonts w:ascii="Candara" w:hAnsi="Candara"/>
          <w:lang w:val="es-MX" w:eastAsia="es-MX"/>
        </w:rPr>
        <w:t xml:space="preserve">l presente documento muestra los resultados en términos de </w:t>
      </w:r>
      <w:r w:rsidR="00334FD5" w:rsidRPr="003C7119">
        <w:rPr>
          <w:rFonts w:ascii="Candara" w:hAnsi="Candara"/>
          <w:lang w:val="es-MX" w:eastAsia="es-MX"/>
        </w:rPr>
        <w:t xml:space="preserve">diseño que se encontraron como </w:t>
      </w:r>
      <w:r w:rsidR="000F5462" w:rsidRPr="003C7119">
        <w:rPr>
          <w:rFonts w:ascii="Candara" w:hAnsi="Candara"/>
          <w:lang w:val="es-MX" w:eastAsia="es-MX"/>
        </w:rPr>
        <w:t>producto de la evaluación interna ap</w:t>
      </w:r>
      <w:r w:rsidR="00334FD5" w:rsidRPr="003C7119">
        <w:rPr>
          <w:rFonts w:ascii="Candara" w:hAnsi="Candara"/>
          <w:lang w:val="es-MX" w:eastAsia="es-MX"/>
        </w:rPr>
        <w:t>licada al programa</w:t>
      </w:r>
      <w:r w:rsidR="000F5462" w:rsidRPr="003C7119">
        <w:rPr>
          <w:rFonts w:ascii="Candara" w:hAnsi="Candara"/>
          <w:lang w:val="es-MX" w:eastAsia="es-MX"/>
        </w:rPr>
        <w:t xml:space="preserve"> </w:t>
      </w:r>
      <w:r w:rsidR="005A0033" w:rsidRPr="003C7119">
        <w:rPr>
          <w:rFonts w:ascii="Candara" w:hAnsi="Candara"/>
          <w:lang w:val="es-MX" w:eastAsia="es-MX"/>
        </w:rPr>
        <w:t>“</w:t>
      </w:r>
      <w:r w:rsidR="00334FD5" w:rsidRPr="003C7119">
        <w:rPr>
          <w:rFonts w:ascii="Candara" w:hAnsi="Candara"/>
          <w:lang w:val="es-MX" w:eastAsia="es-MX"/>
        </w:rPr>
        <w:t>Pachuca en Bici”, esto</w:t>
      </w:r>
      <w:r w:rsidR="001B5E34" w:rsidRPr="003C7119">
        <w:rPr>
          <w:rFonts w:ascii="Candara" w:hAnsi="Candara"/>
          <w:lang w:val="es-MX" w:eastAsia="es-MX"/>
        </w:rPr>
        <w:t xml:space="preserve"> en cu</w:t>
      </w:r>
      <w:r w:rsidR="00334FD5" w:rsidRPr="003C7119">
        <w:rPr>
          <w:rFonts w:ascii="Candara" w:hAnsi="Candara"/>
          <w:lang w:val="es-MX" w:eastAsia="es-MX"/>
        </w:rPr>
        <w:t xml:space="preserve">mplimiento a </w:t>
      </w:r>
      <w:r w:rsidRPr="003C7119">
        <w:rPr>
          <w:rFonts w:ascii="Candara" w:hAnsi="Candara"/>
          <w:lang w:val="es-MX" w:eastAsia="es-MX"/>
        </w:rPr>
        <w:t xml:space="preserve">lo dispuesto en el Programa Anual de Evaluación 2017 que emitió la </w:t>
      </w:r>
      <w:r w:rsidR="003C7119">
        <w:rPr>
          <w:rFonts w:ascii="Candara" w:hAnsi="Candara"/>
          <w:lang w:val="es-MX" w:eastAsia="es-MX"/>
        </w:rPr>
        <w:t>Secretaría de Planeación y Evaluación</w:t>
      </w:r>
      <w:r w:rsidRPr="003C7119">
        <w:rPr>
          <w:rFonts w:ascii="Candara" w:hAnsi="Candara"/>
          <w:lang w:val="es-MX" w:eastAsia="es-MX"/>
        </w:rPr>
        <w:t xml:space="preserve"> municipal, específicamente en sus numerales IV y VIII en m</w:t>
      </w:r>
      <w:r w:rsidR="00CA5BE6" w:rsidRPr="003C7119">
        <w:rPr>
          <w:rFonts w:ascii="Candara" w:hAnsi="Candara"/>
          <w:lang w:val="es-MX" w:eastAsia="es-MX"/>
        </w:rPr>
        <w:t>ateria de evaluaciones internas e</w:t>
      </w:r>
      <w:r w:rsidR="003A7CF1" w:rsidRPr="003C7119">
        <w:rPr>
          <w:rFonts w:ascii="Candara" w:hAnsi="Candara"/>
          <w:lang w:val="es-MX" w:eastAsia="es-MX"/>
        </w:rPr>
        <w:t>n donde se</w:t>
      </w:r>
      <w:r w:rsidR="00CA5BE6" w:rsidRPr="003C7119">
        <w:rPr>
          <w:rFonts w:ascii="Candara" w:hAnsi="Candara"/>
          <w:lang w:val="es-MX" w:eastAsia="es-MX"/>
        </w:rPr>
        <w:t xml:space="preserve"> habla de un Plan de Acción para </w:t>
      </w:r>
      <w:r w:rsidR="003A7CF1" w:rsidRPr="003C7119">
        <w:rPr>
          <w:rFonts w:ascii="Candara" w:hAnsi="Candara"/>
          <w:lang w:val="es-MX" w:eastAsia="es-MX"/>
        </w:rPr>
        <w:t>las mismas</w:t>
      </w:r>
      <w:r w:rsidR="00CA5BE6" w:rsidRPr="003C7119">
        <w:rPr>
          <w:rFonts w:ascii="Candara" w:hAnsi="Candara"/>
          <w:lang w:val="es-MX" w:eastAsia="es-MX"/>
        </w:rPr>
        <w:t xml:space="preserve"> </w:t>
      </w:r>
      <w:r w:rsidR="001F5252" w:rsidRPr="003C7119">
        <w:rPr>
          <w:rFonts w:ascii="Candara" w:hAnsi="Candara"/>
          <w:lang w:val="es-MX" w:eastAsia="es-MX"/>
        </w:rPr>
        <w:t>y tiene la intención general de operacionalizar lo dispuesto en el Plan Municipal de Desarrollo</w:t>
      </w:r>
      <w:r w:rsidR="000F5462" w:rsidRPr="003C7119">
        <w:rPr>
          <w:rFonts w:ascii="Candara" w:hAnsi="Candara"/>
          <w:lang w:val="es-MX" w:eastAsia="es-MX"/>
        </w:rPr>
        <w:t xml:space="preserve"> en su </w:t>
      </w:r>
      <w:r w:rsidR="008074D0" w:rsidRPr="003C7119">
        <w:rPr>
          <w:rFonts w:ascii="Candara" w:hAnsi="Candara"/>
          <w:lang w:val="es-MX" w:eastAsia="es-MX"/>
        </w:rPr>
        <w:t>Eje 4 don</w:t>
      </w:r>
      <w:r w:rsidR="00D06A47" w:rsidRPr="003C7119">
        <w:rPr>
          <w:rFonts w:ascii="Candara" w:hAnsi="Candara"/>
          <w:lang w:val="es-MX" w:eastAsia="es-MX"/>
        </w:rPr>
        <w:t>o</w:t>
      </w:r>
      <w:r w:rsidR="008074D0" w:rsidRPr="003C7119">
        <w:rPr>
          <w:rFonts w:ascii="Candara" w:hAnsi="Candara"/>
          <w:lang w:val="es-MX" w:eastAsia="es-MX"/>
        </w:rPr>
        <w:t>minado “Pachuca</w:t>
      </w:r>
      <w:r w:rsidR="003A7CF1" w:rsidRPr="003C7119">
        <w:rPr>
          <w:rFonts w:ascii="Candara" w:hAnsi="Candara"/>
          <w:lang w:val="es-MX" w:eastAsia="es-MX"/>
        </w:rPr>
        <w:t xml:space="preserve"> Orientada, Metropolitana y de F</w:t>
      </w:r>
      <w:r w:rsidR="008074D0" w:rsidRPr="003C7119">
        <w:rPr>
          <w:rFonts w:ascii="Candara" w:hAnsi="Candara"/>
          <w:lang w:val="es-MX" w:eastAsia="es-MX"/>
        </w:rPr>
        <w:t>uturo</w:t>
      </w:r>
      <w:r w:rsidR="003A7CF1" w:rsidRPr="003C7119">
        <w:rPr>
          <w:rFonts w:ascii="Candara" w:hAnsi="Candara"/>
          <w:lang w:val="es-MX" w:eastAsia="es-MX"/>
        </w:rPr>
        <w:t>”</w:t>
      </w:r>
      <w:r w:rsidR="008565B1" w:rsidRPr="003C7119">
        <w:rPr>
          <w:rFonts w:ascii="Candara" w:hAnsi="Candara"/>
          <w:lang w:val="es-MX" w:eastAsia="es-MX"/>
        </w:rPr>
        <w:t xml:space="preserve"> y de manera particular</w:t>
      </w:r>
      <w:r w:rsidR="008074D0" w:rsidRPr="003C7119">
        <w:rPr>
          <w:rFonts w:ascii="Candara" w:hAnsi="Candara"/>
          <w:lang w:val="es-MX" w:eastAsia="es-MX"/>
        </w:rPr>
        <w:t xml:space="preserve"> lo plasmado en el sub-eje 4.2.A</w:t>
      </w:r>
      <w:r w:rsidR="003A7CF1" w:rsidRPr="003C7119">
        <w:rPr>
          <w:rFonts w:ascii="Candara" w:hAnsi="Candara"/>
          <w:lang w:val="es-MX" w:eastAsia="es-MX"/>
        </w:rPr>
        <w:t>,</w:t>
      </w:r>
      <w:r w:rsidR="008565B1" w:rsidRPr="003C7119">
        <w:rPr>
          <w:rFonts w:ascii="Candara" w:hAnsi="Candara"/>
          <w:lang w:val="es-MX" w:eastAsia="es-MX"/>
        </w:rPr>
        <w:t xml:space="preserve"> en donde el objetivo principal se enfoca en “Generar una ciudad segura, incluyente y accesible que reduzca los impactos negativos ambientales, costos de traslado y se impulse la productividad de la ciudad”, cuya estrategia principal es </w:t>
      </w:r>
      <w:r w:rsidR="008565B1" w:rsidRPr="003C7119">
        <w:rPr>
          <w:rFonts w:ascii="Candara" w:hAnsi="Candara"/>
          <w:lang w:val="es-ES" w:eastAsia="es-MX"/>
        </w:rPr>
        <w:t>la de priorizar e impulsar la movilidad sustentable dentro del desarrollo urbano como política pública estableciendo relación con la forma urbana como un elemento fundamental para facilitar la intermodalidad.</w:t>
      </w:r>
    </w:p>
    <w:p w14:paraId="0A0E6E07" w14:textId="77777777" w:rsidR="000F5462" w:rsidRPr="003C7119" w:rsidRDefault="000F5462" w:rsidP="006041A1">
      <w:pPr>
        <w:pStyle w:val="Textoindependiente"/>
        <w:spacing w:line="360" w:lineRule="auto"/>
        <w:jc w:val="both"/>
        <w:rPr>
          <w:rFonts w:ascii="Candara" w:hAnsi="Candara"/>
          <w:lang w:val="es-MX" w:eastAsia="es-MX"/>
        </w:rPr>
      </w:pPr>
      <w:r w:rsidRPr="003C7119">
        <w:rPr>
          <w:rFonts w:ascii="Candara" w:hAnsi="Candara"/>
          <w:lang w:val="es-MX" w:eastAsia="es-MX"/>
        </w:rPr>
        <w:t xml:space="preserve">Sin embargo, existe un motivo que trasciende al imperativo legal, este es la vocación para la participación horizontal de los actores </w:t>
      </w:r>
      <w:r w:rsidR="0014195A" w:rsidRPr="003C7119">
        <w:rPr>
          <w:rFonts w:ascii="Candara" w:hAnsi="Candara"/>
          <w:lang w:val="es-MX" w:eastAsia="es-MX"/>
        </w:rPr>
        <w:t>involucrados</w:t>
      </w:r>
      <w:r w:rsidRPr="003C7119">
        <w:rPr>
          <w:rFonts w:ascii="Candara" w:hAnsi="Candara"/>
          <w:lang w:val="es-MX" w:eastAsia="es-MX"/>
        </w:rPr>
        <w:t xml:space="preserve"> y sus consecuentes mecanismos de mejora de la acción. Por lo tanto, el presente documento es patente también de la voluntad política de esta administración para mejorar, con base en información objetiva, sus intervenciones en problemas públicos. De esto se desprende que los hallazgos, valoraciones, resultados y recomendaciones que se deriven habrán de operacionalizarse </w:t>
      </w:r>
      <w:r w:rsidR="0014195A" w:rsidRPr="003C7119">
        <w:rPr>
          <w:rFonts w:ascii="Candara" w:hAnsi="Candara"/>
          <w:lang w:val="es-MX" w:eastAsia="es-MX"/>
        </w:rPr>
        <w:t>para insertarse de manera trasparente de vuelta en el objeto de la evaluación: sus programas.</w:t>
      </w:r>
    </w:p>
    <w:p w14:paraId="6B99C7B1" w14:textId="77777777" w:rsidR="00053AC3" w:rsidRPr="003C7119" w:rsidRDefault="00053AC3" w:rsidP="006041A1">
      <w:pPr>
        <w:pStyle w:val="Subttulo"/>
        <w:spacing w:after="120" w:line="360" w:lineRule="auto"/>
        <w:jc w:val="both"/>
        <w:rPr>
          <w:rFonts w:ascii="Candara" w:hAnsi="Candara"/>
          <w:sz w:val="24"/>
          <w:szCs w:val="24"/>
          <w:lang w:val="es-MX" w:eastAsia="es-MX"/>
        </w:rPr>
      </w:pPr>
    </w:p>
    <w:p w14:paraId="437171C1" w14:textId="77777777" w:rsidR="00053AC3" w:rsidRPr="003C7119" w:rsidRDefault="00053AC3" w:rsidP="006041A1">
      <w:pPr>
        <w:pStyle w:val="Subttulo"/>
        <w:spacing w:after="120" w:line="360" w:lineRule="auto"/>
        <w:jc w:val="both"/>
        <w:rPr>
          <w:rFonts w:ascii="Candara" w:hAnsi="Candara"/>
          <w:sz w:val="24"/>
          <w:szCs w:val="24"/>
          <w:lang w:val="es-MX" w:eastAsia="es-MX"/>
        </w:rPr>
      </w:pPr>
    </w:p>
    <w:p w14:paraId="40BEB49F" w14:textId="77777777" w:rsidR="00053AC3" w:rsidRPr="003C7119" w:rsidRDefault="00053AC3" w:rsidP="006041A1">
      <w:pPr>
        <w:pStyle w:val="Subttulo"/>
        <w:spacing w:after="120" w:line="360" w:lineRule="auto"/>
        <w:jc w:val="both"/>
        <w:rPr>
          <w:rFonts w:ascii="Candara" w:hAnsi="Candara"/>
          <w:sz w:val="24"/>
          <w:szCs w:val="24"/>
          <w:lang w:val="es-MX" w:eastAsia="es-MX"/>
        </w:rPr>
      </w:pPr>
    </w:p>
    <w:p w14:paraId="669FB617" w14:textId="78431662" w:rsidR="00A92269" w:rsidRPr="003C7119" w:rsidRDefault="00773A99" w:rsidP="00053AC3">
      <w:pPr>
        <w:pStyle w:val="Ttulo1"/>
        <w:rPr>
          <w:rFonts w:ascii="Candara" w:hAnsi="Candara"/>
          <w:lang w:val="es-MX" w:eastAsia="es-MX"/>
        </w:rPr>
      </w:pPr>
      <w:bookmarkStart w:id="2" w:name="_Toc499202636"/>
      <w:r w:rsidRPr="003C7119">
        <w:rPr>
          <w:rFonts w:ascii="Candara" w:hAnsi="Candara"/>
          <w:lang w:val="es-MX" w:eastAsia="es-MX"/>
        </w:rPr>
        <w:lastRenderedPageBreak/>
        <w:t>ANTECEDENTES DEL PROGRAMA</w:t>
      </w:r>
      <w:bookmarkEnd w:id="2"/>
    </w:p>
    <w:p w14:paraId="18198F5D" w14:textId="77777777" w:rsidR="00617164" w:rsidRPr="003C7119" w:rsidRDefault="00190A56" w:rsidP="006041A1">
      <w:pPr>
        <w:spacing w:after="120" w:line="360" w:lineRule="auto"/>
        <w:jc w:val="both"/>
        <w:rPr>
          <w:rFonts w:ascii="Candara" w:hAnsi="Candara"/>
          <w:lang w:val="es-ES_tradnl" w:eastAsia="es-MX"/>
        </w:rPr>
      </w:pPr>
      <w:r w:rsidRPr="003C7119">
        <w:rPr>
          <w:rFonts w:ascii="Candara" w:hAnsi="Candara"/>
          <w:lang w:val="es-MX" w:eastAsia="es-MX"/>
        </w:rPr>
        <w:t xml:space="preserve">El programa </w:t>
      </w:r>
      <w:r w:rsidR="005E6E67" w:rsidRPr="003C7119">
        <w:rPr>
          <w:rFonts w:ascii="Candara" w:hAnsi="Candara"/>
          <w:lang w:val="es-MX" w:eastAsia="es-MX"/>
        </w:rPr>
        <w:t>“Pachuca en Bici”</w:t>
      </w:r>
      <w:r w:rsidR="00A92269" w:rsidRPr="003C7119">
        <w:rPr>
          <w:rFonts w:ascii="Candara" w:hAnsi="Candara"/>
          <w:lang w:val="es-MX" w:eastAsia="es-MX"/>
        </w:rPr>
        <w:t xml:space="preserve">, </w:t>
      </w:r>
      <w:r w:rsidR="005E6E67" w:rsidRPr="003C7119">
        <w:rPr>
          <w:rFonts w:ascii="Candara" w:hAnsi="Candara"/>
          <w:lang w:val="es-MX" w:eastAsia="es-MX"/>
        </w:rPr>
        <w:t xml:space="preserve">se dio a conocer </w:t>
      </w:r>
      <w:r w:rsidR="00617164" w:rsidRPr="003C7119">
        <w:rPr>
          <w:rFonts w:ascii="Candara" w:hAnsi="Candara"/>
          <w:lang w:val="es-MX" w:eastAsia="es-MX"/>
        </w:rPr>
        <w:t xml:space="preserve">de manera oficial </w:t>
      </w:r>
      <w:r w:rsidR="005E6E67" w:rsidRPr="003C7119">
        <w:rPr>
          <w:rFonts w:ascii="Candara" w:hAnsi="Candara"/>
          <w:lang w:val="es-MX" w:eastAsia="es-MX"/>
        </w:rPr>
        <w:t>en el marco d</w:t>
      </w:r>
      <w:r w:rsidR="005E6E67" w:rsidRPr="003C7119">
        <w:rPr>
          <w:rFonts w:ascii="Candara" w:hAnsi="Candara"/>
          <w:lang w:val="es-ES_tradnl" w:eastAsia="es-MX"/>
        </w:rPr>
        <w:t>el Día Mundial de la Bicicleta el 19 de abril del presente año por la alcaldesa Yolanda Tellería</w:t>
      </w:r>
      <w:r w:rsidRPr="003C7119">
        <w:rPr>
          <w:rFonts w:ascii="Candara" w:hAnsi="Candara"/>
          <w:lang w:val="es-ES_tradnl" w:eastAsia="es-MX"/>
        </w:rPr>
        <w:t xml:space="preserve"> Beltrán</w:t>
      </w:r>
      <w:r w:rsidR="00617164" w:rsidRPr="003C7119">
        <w:rPr>
          <w:rFonts w:ascii="Candara" w:hAnsi="Candara"/>
          <w:lang w:val="es-ES_tradnl" w:eastAsia="es-MX"/>
        </w:rPr>
        <w:t>, cuyo objetivo es generar una ciudad segura, incluyente y accesible, reduciendo así los impactos negativos ambientales y los costos de traslados para los ciudadanos.</w:t>
      </w:r>
      <w:r w:rsidRPr="003C7119">
        <w:rPr>
          <w:rFonts w:ascii="Candara" w:hAnsi="Candara"/>
          <w:lang w:val="es-ES_tradnl" w:eastAsia="es-MX"/>
        </w:rPr>
        <w:t xml:space="preserve"> </w:t>
      </w:r>
    </w:p>
    <w:p w14:paraId="279D91B1" w14:textId="77777777" w:rsidR="00C67B7D" w:rsidRPr="003C7119" w:rsidRDefault="00617164" w:rsidP="00617164">
      <w:pPr>
        <w:spacing w:after="120" w:line="360" w:lineRule="auto"/>
        <w:jc w:val="both"/>
        <w:rPr>
          <w:rFonts w:ascii="Candara" w:hAnsi="Candara"/>
          <w:bCs/>
          <w:lang w:val="es-ES_tradnl" w:eastAsia="es-MX"/>
        </w:rPr>
      </w:pPr>
      <w:r w:rsidRPr="003C7119">
        <w:rPr>
          <w:rFonts w:ascii="Candara" w:hAnsi="Candara"/>
          <w:lang w:val="es-ES_tradnl" w:eastAsia="es-MX"/>
        </w:rPr>
        <w:t xml:space="preserve">Este programa tiene como antecedente en México el sistema </w:t>
      </w:r>
      <w:r w:rsidRPr="003C7119">
        <w:rPr>
          <w:rFonts w:ascii="Candara" w:hAnsi="Candara"/>
          <w:bCs/>
          <w:lang w:val="es-ES_tradnl" w:eastAsia="es-MX"/>
        </w:rPr>
        <w:t>ECOBICI implementado en la Ciudad de México</w:t>
      </w:r>
      <w:r w:rsidR="001B5E34" w:rsidRPr="003C7119">
        <w:rPr>
          <w:rFonts w:ascii="Candara" w:hAnsi="Candara"/>
          <w:bCs/>
          <w:lang w:val="es-ES_tradnl" w:eastAsia="es-MX"/>
        </w:rPr>
        <w:t>,</w:t>
      </w:r>
      <w:r w:rsidRPr="003C7119">
        <w:rPr>
          <w:rFonts w:ascii="Candara" w:hAnsi="Candara"/>
          <w:bCs/>
          <w:lang w:val="es-ES_tradnl" w:eastAsia="es-MX"/>
        </w:rPr>
        <w:t xml:space="preserve"> comenz</w:t>
      </w:r>
      <w:r w:rsidR="00190A56" w:rsidRPr="003C7119">
        <w:rPr>
          <w:rFonts w:ascii="Candara" w:hAnsi="Candara"/>
          <w:bCs/>
          <w:lang w:val="es-ES_tradnl" w:eastAsia="es-MX"/>
        </w:rPr>
        <w:t>a</w:t>
      </w:r>
      <w:r w:rsidRPr="003C7119">
        <w:rPr>
          <w:rFonts w:ascii="Candara" w:hAnsi="Candara"/>
          <w:bCs/>
          <w:lang w:val="es-ES_tradnl" w:eastAsia="es-MX"/>
        </w:rPr>
        <w:t>ndo en febrero de 2010; de ahí, Guadalajara se unió a la causa sus</w:t>
      </w:r>
      <w:r w:rsidR="00190A56" w:rsidRPr="003C7119">
        <w:rPr>
          <w:rFonts w:ascii="Candara" w:hAnsi="Candara"/>
          <w:bCs/>
          <w:lang w:val="es-ES_tradnl" w:eastAsia="es-MX"/>
        </w:rPr>
        <w:t xml:space="preserve">tentable con su sistema MiBici </w:t>
      </w:r>
      <w:r w:rsidRPr="003C7119">
        <w:rPr>
          <w:rFonts w:ascii="Candara" w:hAnsi="Candara"/>
          <w:bCs/>
          <w:lang w:val="es-ES_tradnl" w:eastAsia="es-MX"/>
        </w:rPr>
        <w:t xml:space="preserve">en diciembre de 2014; sumándose a estas dos, posteriormente se instalaron en Toluca el sistema Huizi, en noviembre de 2015, </w:t>
      </w:r>
      <w:r w:rsidR="00190A56" w:rsidRPr="003C7119">
        <w:rPr>
          <w:rFonts w:ascii="Candara" w:hAnsi="Candara"/>
          <w:bCs/>
          <w:lang w:val="es-ES_tradnl" w:eastAsia="es-MX"/>
        </w:rPr>
        <w:t>en febrero de 2016</w:t>
      </w:r>
      <w:r w:rsidRPr="003C7119">
        <w:rPr>
          <w:rFonts w:ascii="Candara" w:hAnsi="Candara"/>
          <w:bCs/>
          <w:lang w:val="es-ES_tradnl" w:eastAsia="es-MX"/>
        </w:rPr>
        <w:t xml:space="preserve">, la ciudad de Pachuca con </w:t>
      </w:r>
      <w:r w:rsidR="00190A56" w:rsidRPr="003C7119">
        <w:rPr>
          <w:rFonts w:ascii="Candara" w:hAnsi="Candara"/>
          <w:bCs/>
          <w:lang w:val="es-ES_tradnl" w:eastAsia="es-MX"/>
        </w:rPr>
        <w:t>“</w:t>
      </w:r>
      <w:r w:rsidRPr="003C7119">
        <w:rPr>
          <w:rFonts w:ascii="Candara" w:hAnsi="Candara"/>
          <w:bCs/>
          <w:lang w:val="es-ES_tradnl" w:eastAsia="es-MX"/>
        </w:rPr>
        <w:t>Bici Capital</w:t>
      </w:r>
      <w:r w:rsidR="00190A56" w:rsidRPr="003C7119">
        <w:rPr>
          <w:rFonts w:ascii="Candara" w:hAnsi="Candara"/>
          <w:bCs/>
          <w:lang w:val="es-ES_tradnl" w:eastAsia="es-MX"/>
        </w:rPr>
        <w:t xml:space="preserve">” </w:t>
      </w:r>
      <w:r w:rsidR="00697125" w:rsidRPr="003C7119">
        <w:rPr>
          <w:rFonts w:ascii="Candara" w:hAnsi="Candara"/>
          <w:bCs/>
          <w:lang w:val="es-ES_tradnl" w:eastAsia="es-MX"/>
        </w:rPr>
        <w:t>implementado en la administración de Eleazar García antecesor de la actual alcaldesa, y</w:t>
      </w:r>
      <w:r w:rsidR="00190A56" w:rsidRPr="003C7119">
        <w:rPr>
          <w:rFonts w:ascii="Candara" w:hAnsi="Candara"/>
          <w:bCs/>
          <w:lang w:val="es-ES_tradnl" w:eastAsia="es-MX"/>
        </w:rPr>
        <w:t xml:space="preserve"> que fue sustituido </w:t>
      </w:r>
      <w:r w:rsidR="00697125" w:rsidRPr="003C7119">
        <w:rPr>
          <w:rFonts w:ascii="Candara" w:hAnsi="Candara"/>
          <w:bCs/>
          <w:lang w:val="es-ES_tradnl" w:eastAsia="es-MX"/>
        </w:rPr>
        <w:t xml:space="preserve">por el actual “Pachuca en Bici” </w:t>
      </w:r>
      <w:r w:rsidR="00C67B7D" w:rsidRPr="003C7119">
        <w:rPr>
          <w:rFonts w:ascii="Candara" w:hAnsi="Candara"/>
          <w:bCs/>
          <w:lang w:val="es-ES_tradnl" w:eastAsia="es-MX"/>
        </w:rPr>
        <w:t xml:space="preserve">considerado el primer sistema de transporte público en bicicleta híbrida de Latinoamérica y el segundo a nivel mundial, después de Madrid, España. </w:t>
      </w:r>
    </w:p>
    <w:p w14:paraId="62EB01E6" w14:textId="76A1497F" w:rsidR="001D562D" w:rsidRPr="003C7119" w:rsidRDefault="00C67B7D" w:rsidP="00617164">
      <w:pPr>
        <w:spacing w:after="120" w:line="360" w:lineRule="auto"/>
        <w:jc w:val="both"/>
        <w:rPr>
          <w:rFonts w:ascii="Candara" w:hAnsi="Candara"/>
          <w:bCs/>
          <w:lang w:val="es-ES_tradnl" w:eastAsia="es-MX"/>
        </w:rPr>
      </w:pPr>
      <w:r w:rsidRPr="003C7119">
        <w:rPr>
          <w:rFonts w:ascii="Candara" w:hAnsi="Candara"/>
          <w:bCs/>
          <w:lang w:val="es-ES_tradnl" w:eastAsia="es-MX"/>
        </w:rPr>
        <w:t>Dicho programa</w:t>
      </w:r>
      <w:r w:rsidR="001B5E34" w:rsidRPr="003C7119">
        <w:rPr>
          <w:rFonts w:ascii="Candara" w:hAnsi="Candara"/>
          <w:bCs/>
          <w:lang w:val="es-ES_tradnl" w:eastAsia="es-MX"/>
        </w:rPr>
        <w:t xml:space="preserve"> cuenta con un presupuesto anual de $172, 013.00</w:t>
      </w:r>
      <w:r w:rsidR="00697125" w:rsidRPr="003C7119">
        <w:rPr>
          <w:rFonts w:ascii="Candara" w:hAnsi="Candara"/>
          <w:bCs/>
          <w:lang w:val="es-ES_tradnl" w:eastAsia="es-MX"/>
        </w:rPr>
        <w:t xml:space="preserve"> </w:t>
      </w:r>
      <w:r w:rsidR="001B5E34" w:rsidRPr="003C7119">
        <w:rPr>
          <w:rFonts w:ascii="Candara" w:hAnsi="Candara"/>
          <w:bCs/>
          <w:lang w:val="es-ES_tradnl" w:eastAsia="es-MX"/>
        </w:rPr>
        <w:t xml:space="preserve">dentro del Presupuesto de Egresos para el ejercicio fiscal 2017 del municipio de Pachuca de Soto, Programas y Proyectos en el apartado de “Planeación, Seguimiento y Evaluación de Políticas Públicas” y que </w:t>
      </w:r>
      <w:r w:rsidR="003C7119" w:rsidRPr="003C7119">
        <w:rPr>
          <w:rFonts w:ascii="Candara" w:hAnsi="Candara"/>
          <w:bCs/>
          <w:lang w:val="es-ES_tradnl" w:eastAsia="es-MX"/>
        </w:rPr>
        <w:t>está</w:t>
      </w:r>
      <w:r w:rsidR="00697125" w:rsidRPr="003C7119">
        <w:rPr>
          <w:rFonts w:ascii="Candara" w:hAnsi="Candara"/>
          <w:bCs/>
          <w:lang w:val="es-ES_tradnl" w:eastAsia="es-MX"/>
        </w:rPr>
        <w:t xml:space="preserve"> a cargo de la </w:t>
      </w:r>
      <w:r w:rsidR="003C7119">
        <w:rPr>
          <w:rFonts w:ascii="Candara" w:hAnsi="Candara"/>
          <w:bCs/>
          <w:lang w:val="es-ES_tradnl" w:eastAsia="es-MX"/>
        </w:rPr>
        <w:t>Secretaría de Planeación y Evaluación y Evaluación</w:t>
      </w:r>
      <w:r w:rsidR="001D562D" w:rsidRPr="003C7119">
        <w:rPr>
          <w:rFonts w:ascii="Candara" w:hAnsi="Candara"/>
          <w:bCs/>
          <w:lang w:val="es-ES_tradnl" w:eastAsia="es-MX"/>
        </w:rPr>
        <w:t xml:space="preserve"> cuyo titular es la C. Nadia Flores Meléndez</w:t>
      </w:r>
      <w:r w:rsidRPr="003C7119">
        <w:rPr>
          <w:rFonts w:ascii="Candara" w:hAnsi="Candara"/>
          <w:bCs/>
          <w:lang w:val="es-ES_tradnl" w:eastAsia="es-MX"/>
        </w:rPr>
        <w:t xml:space="preserve"> </w:t>
      </w:r>
      <w:r w:rsidR="001D562D" w:rsidRPr="003C7119">
        <w:rPr>
          <w:rFonts w:ascii="Candara" w:hAnsi="Candara"/>
          <w:bCs/>
          <w:lang w:val="es-ES_tradnl" w:eastAsia="es-MX"/>
        </w:rPr>
        <w:t>y de la Dirección de Movilidad</w:t>
      </w:r>
      <w:r w:rsidR="001B5E34" w:rsidRPr="003C7119">
        <w:rPr>
          <w:rFonts w:ascii="Candara" w:hAnsi="Candara"/>
          <w:bCs/>
          <w:lang w:val="es-ES_tradnl" w:eastAsia="es-MX"/>
        </w:rPr>
        <w:t xml:space="preserve"> y </w:t>
      </w:r>
      <w:r w:rsidR="001D562D" w:rsidRPr="003C7119">
        <w:rPr>
          <w:rFonts w:ascii="Candara" w:hAnsi="Candara"/>
          <w:bCs/>
          <w:lang w:val="es-ES_tradnl" w:eastAsia="es-MX"/>
        </w:rPr>
        <w:t>según las palabras de la Secretaria de Planeación el cambio en el nombre del programa municipal está enfocado en darle mayor difusión para que la ciudadanía conozca más acerca de los beneficios del uso de la bicicleta y las facilidades con las que ahora se cuentan para poder rentar alguna de ellas.</w:t>
      </w:r>
      <w:r w:rsidR="00697125" w:rsidRPr="003C7119">
        <w:rPr>
          <w:rFonts w:ascii="Candara" w:hAnsi="Candara"/>
          <w:bCs/>
          <w:lang w:val="es-ES_tradnl" w:eastAsia="es-MX"/>
        </w:rPr>
        <w:t xml:space="preserve"> </w:t>
      </w:r>
    </w:p>
    <w:p w14:paraId="6CB4C325" w14:textId="77777777" w:rsidR="00617164" w:rsidRPr="003C7119" w:rsidRDefault="001D562D" w:rsidP="006041A1">
      <w:pPr>
        <w:spacing w:after="120" w:line="360" w:lineRule="auto"/>
        <w:jc w:val="both"/>
        <w:rPr>
          <w:rFonts w:ascii="Candara" w:hAnsi="Candara"/>
          <w:bCs/>
          <w:lang w:val="es-ES_tradnl" w:eastAsia="es-MX"/>
        </w:rPr>
      </w:pPr>
      <w:r w:rsidRPr="003C7119">
        <w:rPr>
          <w:rFonts w:ascii="Candara" w:hAnsi="Candara"/>
          <w:bCs/>
          <w:lang w:val="es-ES_tradnl" w:eastAsia="es-MX"/>
        </w:rPr>
        <w:t>De la misma manera e</w:t>
      </w:r>
      <w:r w:rsidR="00697125" w:rsidRPr="003C7119">
        <w:rPr>
          <w:rFonts w:ascii="Candara" w:hAnsi="Candara"/>
          <w:bCs/>
          <w:lang w:val="es-ES_tradnl" w:eastAsia="es-MX"/>
        </w:rPr>
        <w:t xml:space="preserve">ntre los cambios del actual programa al de “Bici Capital” destaca el pago en efectivo como nueva modalidad para rentar las bicicletas híbridas, adquiriendo una membresía anual que tendrá un costo de 365 pesos, ya que anteriormente sólo podían hacer uso de las bicicletas las personas que contaban con </w:t>
      </w:r>
      <w:r w:rsidR="00697125" w:rsidRPr="003C7119">
        <w:rPr>
          <w:rFonts w:ascii="Candara" w:hAnsi="Candara"/>
          <w:bCs/>
          <w:lang w:val="es-ES_tradnl" w:eastAsia="es-MX"/>
        </w:rPr>
        <w:lastRenderedPageBreak/>
        <w:t>tarjeta de crédito, situación que dificultaba la forma de adquirirlas como medio de transporte.</w:t>
      </w:r>
    </w:p>
    <w:p w14:paraId="6DAF668A" w14:textId="77777777" w:rsidR="009907B9" w:rsidRPr="003C7119" w:rsidRDefault="001B5E34" w:rsidP="006041A1">
      <w:pPr>
        <w:spacing w:after="120" w:line="360" w:lineRule="auto"/>
        <w:jc w:val="both"/>
        <w:rPr>
          <w:rFonts w:ascii="Candara" w:hAnsi="Candara"/>
          <w:lang w:val="es-MX" w:eastAsia="es-MX"/>
        </w:rPr>
      </w:pPr>
      <w:r w:rsidRPr="003C7119">
        <w:rPr>
          <w:rFonts w:ascii="Candara" w:hAnsi="Candara"/>
          <w:lang w:val="es-MX" w:eastAsia="es-MX"/>
        </w:rPr>
        <w:t>Es importante mencionar que al ser un Programa nuevo</w:t>
      </w:r>
      <w:r w:rsidR="009907B9" w:rsidRPr="003C7119">
        <w:rPr>
          <w:rFonts w:ascii="Candara" w:hAnsi="Candara"/>
          <w:lang w:val="es-MX" w:eastAsia="es-MX"/>
        </w:rPr>
        <w:t xml:space="preserve">, no se le han aplicado evaluaciones de desempeño en </w:t>
      </w:r>
      <w:r w:rsidR="006041A1" w:rsidRPr="003C7119">
        <w:rPr>
          <w:rFonts w:ascii="Candara" w:hAnsi="Candara"/>
          <w:lang w:val="es-MX" w:eastAsia="es-MX"/>
        </w:rPr>
        <w:t>ningún</w:t>
      </w:r>
      <w:r w:rsidR="009907B9" w:rsidRPr="003C7119">
        <w:rPr>
          <w:rFonts w:ascii="Candara" w:hAnsi="Candara"/>
          <w:lang w:val="es-MX" w:eastAsia="es-MX"/>
        </w:rPr>
        <w:t xml:space="preserve"> ejercicio anterior. Razón por la cual, metodológicamente, la evaluación de diseño es la que mejor se ad</w:t>
      </w:r>
      <w:r w:rsidR="00213AE3" w:rsidRPr="003C7119">
        <w:rPr>
          <w:rFonts w:ascii="Candara" w:hAnsi="Candara"/>
          <w:lang w:val="es-MX" w:eastAsia="es-MX"/>
        </w:rPr>
        <w:t>apta a las necesidades presentes.</w:t>
      </w:r>
    </w:p>
    <w:p w14:paraId="7CFD9EF6" w14:textId="77777777" w:rsidR="00A31E66" w:rsidRPr="003C7119" w:rsidRDefault="00A31E66" w:rsidP="00053AC3">
      <w:pPr>
        <w:pStyle w:val="Ttulo1"/>
        <w:rPr>
          <w:rFonts w:ascii="Candara" w:hAnsi="Candara"/>
          <w:lang w:val="es-MX" w:eastAsia="es-MX"/>
        </w:rPr>
      </w:pPr>
      <w:bookmarkStart w:id="3" w:name="_Toc499202637"/>
      <w:r w:rsidRPr="003C7119">
        <w:rPr>
          <w:rFonts w:ascii="Candara" w:hAnsi="Candara"/>
          <w:lang w:val="es-MX" w:eastAsia="es-MX"/>
        </w:rPr>
        <w:t>OBJETIVO DE LA EVALUACIÓN</w:t>
      </w:r>
      <w:bookmarkEnd w:id="3"/>
    </w:p>
    <w:p w14:paraId="28C833B0" w14:textId="5A3509C2" w:rsidR="00A31E66" w:rsidRPr="003C7119" w:rsidRDefault="00A31E66" w:rsidP="00A31E66">
      <w:pPr>
        <w:widowControl w:val="0"/>
        <w:autoSpaceDE w:val="0"/>
        <w:autoSpaceDN w:val="0"/>
        <w:adjustRightInd w:val="0"/>
        <w:spacing w:after="240" w:line="360" w:lineRule="auto"/>
        <w:jc w:val="both"/>
        <w:rPr>
          <w:rFonts w:ascii="Candara" w:hAnsi="Candara"/>
          <w:lang w:val="es-MX" w:eastAsia="es-MX"/>
        </w:rPr>
      </w:pPr>
      <w:r w:rsidRPr="003C7119">
        <w:rPr>
          <w:rFonts w:ascii="Candara" w:hAnsi="Candara"/>
          <w:lang w:val="es-MX" w:eastAsia="es-MX"/>
        </w:rPr>
        <w:t xml:space="preserve">Conforme a los términos de referencia, el objetivo </w:t>
      </w:r>
      <w:r w:rsidR="003C7119">
        <w:rPr>
          <w:rFonts w:ascii="Candara" w:hAnsi="Candara"/>
          <w:lang w:val="es-MX" w:eastAsia="es-MX"/>
        </w:rPr>
        <w:t xml:space="preserve">de esta evaluación es evaluar el diseño del </w:t>
      </w:r>
      <w:r w:rsidR="003C7119" w:rsidRPr="003C7119">
        <w:rPr>
          <w:rFonts w:ascii="Candara" w:hAnsi="Candara"/>
          <w:lang w:val="es-MX" w:eastAsia="es-MX"/>
        </w:rPr>
        <w:t xml:space="preserve">programa </w:t>
      </w:r>
      <w:r w:rsidR="003C7119" w:rsidRPr="003C7119">
        <w:rPr>
          <w:rFonts w:ascii="Candara" w:hAnsi="Candara"/>
          <w:i/>
          <w:lang w:val="es-MX" w:eastAsia="es-MX"/>
        </w:rPr>
        <w:t>Pachuca en bici</w:t>
      </w:r>
      <w:r w:rsidR="003C7119" w:rsidRPr="003C7119">
        <w:rPr>
          <w:rFonts w:ascii="Candara" w:hAnsi="Candara"/>
          <w:lang w:val="es-MX" w:eastAsia="es-MX"/>
        </w:rPr>
        <w:t xml:space="preserve"> de la Presidencia Municipal de Pachuca de Soto</w:t>
      </w:r>
      <w:r w:rsidR="003C7119">
        <w:rPr>
          <w:rFonts w:ascii="Candara" w:hAnsi="Candara"/>
          <w:lang w:val="es-MX" w:eastAsia="es-MX"/>
        </w:rPr>
        <w:t>, para encontrar</w:t>
      </w:r>
      <w:r w:rsidRPr="003C7119">
        <w:rPr>
          <w:rFonts w:ascii="Candara" w:hAnsi="Candara"/>
          <w:lang w:val="es-MX" w:eastAsia="es-MX"/>
        </w:rPr>
        <w:t xml:space="preserve"> i</w:t>
      </w:r>
      <w:r w:rsidR="003C7119">
        <w:rPr>
          <w:rFonts w:ascii="Candara" w:hAnsi="Candara"/>
          <w:lang w:val="es-MX" w:eastAsia="es-MX"/>
        </w:rPr>
        <w:t>nformación y</w:t>
      </w:r>
      <w:r w:rsidRPr="003C7119">
        <w:rPr>
          <w:rFonts w:ascii="Candara" w:hAnsi="Candara"/>
          <w:lang w:val="es-MX" w:eastAsia="es-MX"/>
        </w:rPr>
        <w:t xml:space="preserve"> retroalimentar su </w:t>
      </w:r>
      <w:r w:rsidR="00445335" w:rsidRPr="003C7119">
        <w:rPr>
          <w:rFonts w:ascii="Candara" w:hAnsi="Candara"/>
          <w:lang w:val="es-MX" w:eastAsia="es-MX"/>
        </w:rPr>
        <w:t>gestión</w:t>
      </w:r>
      <w:r w:rsidRPr="003C7119">
        <w:rPr>
          <w:rFonts w:ascii="Candara" w:hAnsi="Candara"/>
          <w:lang w:val="es-MX" w:eastAsia="es-MX"/>
        </w:rPr>
        <w:t xml:space="preserve"> y los resultados que ha obtenido.  Cabe mencionar que el objeto de una evaluación de diseño, es determinar </w:t>
      </w:r>
      <w:r w:rsidR="00445335" w:rsidRPr="003C7119">
        <w:rPr>
          <w:rFonts w:ascii="Candara" w:hAnsi="Candara"/>
          <w:lang w:val="es-MX" w:eastAsia="es-MX"/>
        </w:rPr>
        <w:t>qué</w:t>
      </w:r>
      <w:r w:rsidRPr="003C7119">
        <w:rPr>
          <w:rFonts w:ascii="Candara" w:hAnsi="Candara"/>
          <w:lang w:val="es-MX" w:eastAsia="es-MX"/>
        </w:rPr>
        <w:t xml:space="preserve"> tan relacionado </w:t>
      </w:r>
      <w:r w:rsidR="00445335" w:rsidRPr="003C7119">
        <w:rPr>
          <w:rFonts w:ascii="Candara" w:hAnsi="Candara"/>
          <w:lang w:val="es-MX" w:eastAsia="es-MX"/>
        </w:rPr>
        <w:t>está</w:t>
      </w:r>
      <w:r w:rsidRPr="003C7119">
        <w:rPr>
          <w:rFonts w:ascii="Candara" w:hAnsi="Candara"/>
          <w:lang w:val="es-MX" w:eastAsia="es-MX"/>
        </w:rPr>
        <w:t xml:space="preserve"> el programa con el problema que pretende solucionar, es decir encontrar si el programa </w:t>
      </w:r>
      <w:r w:rsidR="00445335" w:rsidRPr="003C7119">
        <w:rPr>
          <w:rFonts w:ascii="Candara" w:hAnsi="Candara"/>
          <w:lang w:val="es-MX" w:eastAsia="es-MX"/>
        </w:rPr>
        <w:t>está</w:t>
      </w:r>
      <w:r w:rsidRPr="003C7119">
        <w:rPr>
          <w:rFonts w:ascii="Candara" w:hAnsi="Candara"/>
          <w:lang w:val="es-MX" w:eastAsia="es-MX"/>
        </w:rPr>
        <w:t xml:space="preserve"> aportando en algo o al menos en lo previsto, a la </w:t>
      </w:r>
      <w:r w:rsidR="00445335" w:rsidRPr="003C7119">
        <w:rPr>
          <w:rFonts w:ascii="Candara" w:hAnsi="Candara"/>
          <w:lang w:val="es-MX" w:eastAsia="es-MX"/>
        </w:rPr>
        <w:t>solución</w:t>
      </w:r>
      <w:r w:rsidRPr="003C7119">
        <w:rPr>
          <w:rFonts w:ascii="Candara" w:hAnsi="Candara"/>
          <w:lang w:val="es-MX" w:eastAsia="es-MX"/>
        </w:rPr>
        <w:t xml:space="preserve"> del problema detectado y del cual </w:t>
      </w:r>
      <w:r w:rsidR="00445335" w:rsidRPr="003C7119">
        <w:rPr>
          <w:rFonts w:ascii="Candara" w:hAnsi="Candara"/>
          <w:lang w:val="es-MX" w:eastAsia="es-MX"/>
        </w:rPr>
        <w:t>emanó</w:t>
      </w:r>
      <w:r w:rsidRPr="003C7119">
        <w:rPr>
          <w:rFonts w:ascii="Candara" w:hAnsi="Candara"/>
          <w:lang w:val="es-MX" w:eastAsia="es-MX"/>
        </w:rPr>
        <w:t xml:space="preserve"> su </w:t>
      </w:r>
      <w:r w:rsidR="00445335" w:rsidRPr="003C7119">
        <w:rPr>
          <w:rFonts w:ascii="Candara" w:hAnsi="Candara"/>
          <w:lang w:val="es-MX" w:eastAsia="es-MX"/>
        </w:rPr>
        <w:t>implementación</w:t>
      </w:r>
      <w:r w:rsidRPr="003C7119">
        <w:rPr>
          <w:rFonts w:ascii="Candara" w:hAnsi="Candara"/>
          <w:lang w:val="es-MX" w:eastAsia="es-MX"/>
        </w:rPr>
        <w:t xml:space="preserve">. </w:t>
      </w:r>
    </w:p>
    <w:p w14:paraId="2695938F" w14:textId="5F0A4B98" w:rsidR="00A31E66" w:rsidRPr="003C7119" w:rsidRDefault="00A31E66" w:rsidP="00B65DD9">
      <w:pPr>
        <w:widowControl w:val="0"/>
        <w:autoSpaceDE w:val="0"/>
        <w:autoSpaceDN w:val="0"/>
        <w:adjustRightInd w:val="0"/>
        <w:spacing w:after="240" w:line="360" w:lineRule="auto"/>
        <w:jc w:val="both"/>
        <w:rPr>
          <w:rFonts w:ascii="Candara" w:hAnsi="Candara"/>
          <w:lang w:val="es-MX" w:eastAsia="es-MX"/>
        </w:rPr>
      </w:pPr>
      <w:r w:rsidRPr="003C7119">
        <w:rPr>
          <w:rFonts w:ascii="Candara" w:hAnsi="Candara"/>
          <w:lang w:val="es-MX" w:eastAsia="es-MX"/>
        </w:rPr>
        <w:t xml:space="preserve">De acuerdo con Osuna y </w:t>
      </w:r>
      <w:r w:rsidR="00445335" w:rsidRPr="003C7119">
        <w:rPr>
          <w:rFonts w:ascii="Candara" w:hAnsi="Candara"/>
          <w:lang w:val="es-MX" w:eastAsia="es-MX"/>
        </w:rPr>
        <w:t>Márquez</w:t>
      </w:r>
      <w:r w:rsidRPr="003C7119">
        <w:rPr>
          <w:rFonts w:ascii="Candara" w:hAnsi="Candara"/>
          <w:lang w:val="es-MX" w:eastAsia="es-MX"/>
        </w:rPr>
        <w:t xml:space="preserve"> (2016), la evaluación de diseño tiene como objetivo la revisión de los elementos que justifican su necesidad y detectar si la forma en que se articula, es la mejor para atender esa necesidad</w:t>
      </w:r>
      <w:sdt>
        <w:sdtPr>
          <w:rPr>
            <w:rFonts w:ascii="Candara" w:hAnsi="Candara"/>
            <w:lang w:val="es-MX" w:eastAsia="es-MX"/>
          </w:rPr>
          <w:id w:val="1392468415"/>
          <w:citation/>
        </w:sdtPr>
        <w:sdtEndPr/>
        <w:sdtContent>
          <w:r w:rsidRPr="003C7119">
            <w:rPr>
              <w:rFonts w:ascii="Candara" w:hAnsi="Candara"/>
              <w:lang w:val="es-MX" w:eastAsia="es-MX"/>
            </w:rPr>
            <w:fldChar w:fldCharType="begin"/>
          </w:r>
          <w:r w:rsidRPr="003C7119">
            <w:rPr>
              <w:rFonts w:ascii="Candara" w:hAnsi="Candara"/>
              <w:lang w:val="es-MX" w:eastAsia="es-MX"/>
            </w:rPr>
            <w:instrText xml:space="preserve"> CITATION Osu16 \l 2058 </w:instrText>
          </w:r>
          <w:r w:rsidRPr="003C7119">
            <w:rPr>
              <w:rFonts w:ascii="Candara" w:hAnsi="Candara"/>
              <w:lang w:val="es-MX" w:eastAsia="es-MX"/>
            </w:rPr>
            <w:fldChar w:fldCharType="separate"/>
          </w:r>
          <w:r w:rsidRPr="003C7119">
            <w:rPr>
              <w:rFonts w:ascii="Candara" w:hAnsi="Candara"/>
              <w:noProof/>
              <w:lang w:val="es-MX" w:eastAsia="es-MX"/>
            </w:rPr>
            <w:t xml:space="preserve"> (Osuna &amp; Marquez, 2016)</w:t>
          </w:r>
          <w:r w:rsidRPr="003C7119">
            <w:rPr>
              <w:rFonts w:ascii="Candara" w:hAnsi="Candara"/>
              <w:lang w:val="es-MX" w:eastAsia="es-MX"/>
            </w:rPr>
            <w:fldChar w:fldCharType="end"/>
          </w:r>
        </w:sdtContent>
      </w:sdt>
      <w:r w:rsidRPr="003C7119">
        <w:rPr>
          <w:rFonts w:ascii="Candara" w:hAnsi="Candara"/>
          <w:lang w:val="es-MX" w:eastAsia="es-MX"/>
        </w:rPr>
        <w:t xml:space="preserve">. </w:t>
      </w:r>
      <w:r w:rsidR="00445335" w:rsidRPr="003C7119">
        <w:rPr>
          <w:rFonts w:ascii="Candara" w:hAnsi="Candara"/>
          <w:lang w:val="es-MX" w:eastAsia="es-MX"/>
        </w:rPr>
        <w:t>En términos del CONEVAL</w:t>
      </w:r>
      <w:r w:rsidRPr="003C7119">
        <w:rPr>
          <w:rFonts w:ascii="Candara" w:hAnsi="Candara"/>
          <w:lang w:val="es-MX" w:eastAsia="es-MX"/>
        </w:rPr>
        <w:t xml:space="preserve">, la evaluación de diseño permite tomar decisiones para mejorar la lógica interna de un programa, es decir, saber si su esquema actual contribuye a la solución del problema para el cual fue creado </w:t>
      </w:r>
      <w:sdt>
        <w:sdtPr>
          <w:rPr>
            <w:rFonts w:ascii="Candara" w:hAnsi="Candara"/>
            <w:lang w:val="es-MX" w:eastAsia="es-MX"/>
          </w:rPr>
          <w:id w:val="-7837390"/>
          <w:citation/>
        </w:sdtPr>
        <w:sdtEndPr/>
        <w:sdtContent>
          <w:r w:rsidRPr="003C7119">
            <w:rPr>
              <w:rFonts w:ascii="Candara" w:hAnsi="Candara"/>
              <w:lang w:val="es-MX" w:eastAsia="es-MX"/>
            </w:rPr>
            <w:fldChar w:fldCharType="begin"/>
          </w:r>
          <w:r w:rsidRPr="003C7119">
            <w:rPr>
              <w:rFonts w:ascii="Candara" w:hAnsi="Candara"/>
              <w:lang w:val="es-MX" w:eastAsia="es-MX"/>
            </w:rPr>
            <w:instrText xml:space="preserve"> CITATION CON171 \l 2058 </w:instrText>
          </w:r>
          <w:r w:rsidRPr="003C7119">
            <w:rPr>
              <w:rFonts w:ascii="Candara" w:hAnsi="Candara"/>
              <w:lang w:val="es-MX" w:eastAsia="es-MX"/>
            </w:rPr>
            <w:fldChar w:fldCharType="separate"/>
          </w:r>
          <w:r w:rsidRPr="003C7119">
            <w:rPr>
              <w:rFonts w:ascii="Candara" w:hAnsi="Candara"/>
              <w:noProof/>
              <w:lang w:val="es-MX" w:eastAsia="es-MX"/>
            </w:rPr>
            <w:t>(CONEVAL, 2017)</w:t>
          </w:r>
          <w:r w:rsidRPr="003C7119">
            <w:rPr>
              <w:rFonts w:ascii="Candara" w:hAnsi="Candara"/>
              <w:lang w:val="es-MX" w:eastAsia="es-MX"/>
            </w:rPr>
            <w:fldChar w:fldCharType="end"/>
          </w:r>
        </w:sdtContent>
      </w:sdt>
      <w:r w:rsidRPr="003C7119">
        <w:rPr>
          <w:rFonts w:ascii="Candara" w:hAnsi="Candara"/>
          <w:lang w:val="es-MX" w:eastAsia="es-MX"/>
        </w:rPr>
        <w:t xml:space="preserve">. </w:t>
      </w:r>
    </w:p>
    <w:p w14:paraId="534A9C5B" w14:textId="7C854AA1" w:rsidR="00A31E66" w:rsidRPr="003C7119" w:rsidRDefault="00A31E66" w:rsidP="00A31E66">
      <w:pPr>
        <w:pStyle w:val="Textoindependiente"/>
        <w:spacing w:line="360" w:lineRule="auto"/>
        <w:jc w:val="both"/>
        <w:rPr>
          <w:rFonts w:ascii="Candara" w:hAnsi="Candara"/>
          <w:lang w:val="es-MX" w:eastAsia="es-MX"/>
        </w:rPr>
      </w:pPr>
      <w:r w:rsidRPr="003C7119">
        <w:rPr>
          <w:rFonts w:ascii="Candara" w:hAnsi="Candara"/>
          <w:lang w:val="es-MX" w:eastAsia="es-MX"/>
        </w:rPr>
        <w:t xml:space="preserve">El trabajo de evaluación del programa y de acuerdo con los términos de referencia </w:t>
      </w:r>
      <w:r w:rsidR="003C7119">
        <w:rPr>
          <w:rFonts w:ascii="Candara" w:hAnsi="Candara"/>
          <w:lang w:val="es-MX" w:eastAsia="es-MX"/>
        </w:rPr>
        <w:t>aprobados</w:t>
      </w:r>
      <w:r w:rsidRPr="003C7119">
        <w:rPr>
          <w:rFonts w:ascii="Candara" w:hAnsi="Candara"/>
          <w:lang w:val="es-MX" w:eastAsia="es-MX"/>
        </w:rPr>
        <w:t>, se consideran los siguientes diez aspectos que analizan el diseño y funcionamiento del programa, como son:</w:t>
      </w:r>
    </w:p>
    <w:p w14:paraId="705D2CDE"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Características del programa</w:t>
      </w:r>
    </w:p>
    <w:p w14:paraId="418F2A5F"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Justificación de la creación y diseño</w:t>
      </w:r>
    </w:p>
    <w:p w14:paraId="2C5963BE"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lastRenderedPageBreak/>
        <w:t>Contribución a metas y estrategias municipales</w:t>
      </w:r>
    </w:p>
    <w:p w14:paraId="7C5432B5"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Población potencial, objetivo y mecanismos de acceso al programa</w:t>
      </w:r>
    </w:p>
    <w:p w14:paraId="452A3CEB"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Padrón de usuarios y mecanismos de atención</w:t>
      </w:r>
    </w:p>
    <w:p w14:paraId="006FE442"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Matriz de indicadores para resultados</w:t>
      </w:r>
    </w:p>
    <w:p w14:paraId="5F946621"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Presupuesto y rendición de cuentas</w:t>
      </w:r>
    </w:p>
    <w:p w14:paraId="5B1EFBFF"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Complementarios y coincidencias con otros programas estatales y federales</w:t>
      </w:r>
    </w:p>
    <w:p w14:paraId="4EB63C2E" w14:textId="77777777" w:rsidR="00A31E66" w:rsidRPr="003C7119" w:rsidRDefault="00A31E66" w:rsidP="00A31E66">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Análisis de fortalezas, oportunidades, debilidades y amenazas</w:t>
      </w:r>
    </w:p>
    <w:p w14:paraId="24CD4476" w14:textId="473675E3" w:rsidR="00053AC3" w:rsidRPr="003C7119" w:rsidRDefault="00A31E66" w:rsidP="00053AC3">
      <w:pPr>
        <w:pStyle w:val="Prrafodelista"/>
        <w:numPr>
          <w:ilvl w:val="0"/>
          <w:numId w:val="6"/>
        </w:numPr>
        <w:spacing w:after="120" w:line="360" w:lineRule="auto"/>
        <w:jc w:val="both"/>
        <w:rPr>
          <w:rFonts w:ascii="Candara" w:hAnsi="Candara"/>
          <w:lang w:val="es-MX" w:eastAsia="es-MX"/>
        </w:rPr>
      </w:pPr>
      <w:r w:rsidRPr="003C7119">
        <w:rPr>
          <w:rFonts w:ascii="Candara" w:hAnsi="Candara"/>
          <w:lang w:val="es-MX" w:eastAsia="es-MX"/>
        </w:rPr>
        <w:t>Programa de acción de aspectos susceptibles de mejora</w:t>
      </w:r>
    </w:p>
    <w:p w14:paraId="79B54278" w14:textId="21DC8B00" w:rsidR="00A31E66" w:rsidRPr="003C7119" w:rsidRDefault="00A31E66" w:rsidP="00053AC3">
      <w:pPr>
        <w:pStyle w:val="Ttulo1"/>
        <w:rPr>
          <w:rFonts w:ascii="Candara" w:hAnsi="Candara"/>
          <w:lang w:val="es-MX" w:eastAsia="es-MX"/>
        </w:rPr>
      </w:pPr>
      <w:bookmarkStart w:id="4" w:name="_Toc499202638"/>
      <w:r w:rsidRPr="003C7119">
        <w:rPr>
          <w:rFonts w:ascii="Candara" w:hAnsi="Candara"/>
          <w:lang w:val="es-MX" w:eastAsia="es-MX"/>
        </w:rPr>
        <w:t>CONSIDERACIONES METODOLÓGICAS</w:t>
      </w:r>
      <w:bookmarkEnd w:id="4"/>
    </w:p>
    <w:p w14:paraId="39C40010" w14:textId="5106D082" w:rsidR="00A31E66" w:rsidRPr="003C7119" w:rsidRDefault="00A31E66" w:rsidP="00A31E66">
      <w:pPr>
        <w:pStyle w:val="Textoindependiente"/>
        <w:spacing w:line="360" w:lineRule="auto"/>
        <w:jc w:val="both"/>
        <w:rPr>
          <w:rFonts w:ascii="Candara" w:hAnsi="Candara"/>
          <w:lang w:val="es-MX" w:eastAsia="es-MX"/>
        </w:rPr>
      </w:pPr>
      <w:r w:rsidRPr="003C7119">
        <w:rPr>
          <w:rFonts w:ascii="Candara" w:hAnsi="Candara"/>
          <w:lang w:val="es-MX" w:eastAsia="es-MX"/>
        </w:rPr>
        <w:t>El equipo evaluador realizó un análisis de información en gabinete a partir de los hallazgos que arrojó el cuestionario de los términos de referencia. La instancia evaluada colaboró en la presentación de la evidencia documental</w:t>
      </w:r>
      <w:r w:rsidR="00445335" w:rsidRPr="003C7119">
        <w:rPr>
          <w:rFonts w:ascii="Candara" w:hAnsi="Candara"/>
          <w:lang w:val="es-MX" w:eastAsia="es-MX"/>
        </w:rPr>
        <w:t xml:space="preserve"> existente del programa,</w:t>
      </w:r>
      <w:r w:rsidRPr="003C7119">
        <w:rPr>
          <w:rFonts w:ascii="Candara" w:hAnsi="Candara"/>
          <w:lang w:val="es-MX" w:eastAsia="es-MX"/>
        </w:rPr>
        <w:t xml:space="preserve"> lo cual permitió la aplicación del cuestionario</w:t>
      </w:r>
      <w:r w:rsidR="00903718" w:rsidRPr="003C7119">
        <w:rPr>
          <w:rFonts w:ascii="Candara" w:hAnsi="Candara"/>
          <w:lang w:val="es-MX" w:eastAsia="es-MX"/>
        </w:rPr>
        <w:t xml:space="preserve"> y determinar así</w:t>
      </w:r>
      <w:r w:rsidRPr="003C7119">
        <w:rPr>
          <w:rFonts w:ascii="Candara" w:hAnsi="Candara"/>
          <w:lang w:val="es-MX" w:eastAsia="es-MX"/>
        </w:rPr>
        <w:t xml:space="preserve"> una valoración numérica a las preguntas. Posteriormente, el equipo evaluador realiza el trabajo de análisis de la documentación proporcionada. </w:t>
      </w:r>
    </w:p>
    <w:p w14:paraId="400AD111" w14:textId="77777777" w:rsidR="00A31E66" w:rsidRPr="003C7119" w:rsidRDefault="00A31E66" w:rsidP="00A31E66">
      <w:pPr>
        <w:pStyle w:val="Textoindependiente"/>
        <w:spacing w:line="360" w:lineRule="auto"/>
        <w:jc w:val="both"/>
        <w:rPr>
          <w:rFonts w:ascii="Candara" w:hAnsi="Candara"/>
          <w:lang w:val="es-MX" w:eastAsia="es-MX"/>
        </w:rPr>
      </w:pPr>
      <w:r w:rsidRPr="003C7119">
        <w:rPr>
          <w:rFonts w:ascii="Candara" w:hAnsi="Candara"/>
          <w:lang w:val="es-MX" w:eastAsia="es-MX"/>
        </w:rPr>
        <w:t xml:space="preserve">Recordemos que todo trabajo de evaluación que no concreta en juicios de valor y que además no los difunde a la instancia evaluada, entonces no se cumple el fin para lo cual se realizó el trabajo y consecuentemente el programa evaluado no mejorará en ningún aspecto. </w:t>
      </w:r>
    </w:p>
    <w:p w14:paraId="7A03545C" w14:textId="563B53B3" w:rsidR="00A31E66" w:rsidRPr="003C7119" w:rsidRDefault="00A31E66" w:rsidP="00A31E66">
      <w:pPr>
        <w:pStyle w:val="Textoindependiente"/>
        <w:spacing w:line="360" w:lineRule="auto"/>
        <w:jc w:val="both"/>
        <w:rPr>
          <w:rFonts w:ascii="Candara" w:hAnsi="Candara"/>
          <w:lang w:val="es-MX" w:eastAsia="es-MX"/>
        </w:rPr>
      </w:pPr>
      <w:r w:rsidRPr="003C7119">
        <w:rPr>
          <w:rFonts w:ascii="Candara" w:hAnsi="Candara"/>
          <w:lang w:val="es-MX" w:eastAsia="es-MX"/>
        </w:rPr>
        <w:t xml:space="preserve">Para esta evaluación de diseño, se contempló realizar un análisis cuantitativo al </w:t>
      </w:r>
      <w:r w:rsidR="00903718" w:rsidRPr="003C7119">
        <w:rPr>
          <w:rFonts w:ascii="Candara" w:hAnsi="Candara"/>
          <w:lang w:val="es-MX" w:eastAsia="es-MX"/>
        </w:rPr>
        <w:t>cuestionario de</w:t>
      </w:r>
      <w:r w:rsidRPr="003C7119">
        <w:rPr>
          <w:rFonts w:ascii="Candara" w:hAnsi="Candara"/>
          <w:lang w:val="es-MX" w:eastAsia="es-MX"/>
        </w:rPr>
        <w:t xml:space="preserve"> 24 preguntas de un total de 30; el cual estuvo determinado por los términos de referencia y se contabiliza a través de una hoja de respuestas.</w:t>
      </w:r>
    </w:p>
    <w:p w14:paraId="5BAA210C" w14:textId="0F55586A" w:rsidR="00A31E66" w:rsidRPr="003C7119" w:rsidRDefault="00A31E66" w:rsidP="006041A1">
      <w:pPr>
        <w:pStyle w:val="Textoindependiente"/>
        <w:spacing w:line="360" w:lineRule="auto"/>
        <w:jc w:val="both"/>
        <w:rPr>
          <w:rFonts w:ascii="Candara" w:hAnsi="Candara"/>
          <w:lang w:val="es-MX" w:eastAsia="es-MX"/>
        </w:rPr>
      </w:pPr>
      <w:r w:rsidRPr="003C7119">
        <w:rPr>
          <w:rFonts w:ascii="Candara" w:hAnsi="Candara"/>
          <w:lang w:val="es-MX" w:eastAsia="es-MX"/>
        </w:rPr>
        <w:t>La aplicación del cuestionario fue al responsable de la ejecución del programa y se complementó con entrevista de tipo abierta, semi estructuradas, siguiendo, como ya se ha mencionado, el guion de los mismos TdR.</w:t>
      </w:r>
    </w:p>
    <w:p w14:paraId="28C29E68" w14:textId="77777777" w:rsidR="002E2874" w:rsidRPr="003C7119" w:rsidRDefault="002E2874" w:rsidP="006041A1">
      <w:pPr>
        <w:pStyle w:val="Textoindependiente"/>
        <w:spacing w:line="360" w:lineRule="auto"/>
        <w:jc w:val="both"/>
        <w:rPr>
          <w:rFonts w:ascii="Candara" w:hAnsi="Candara"/>
          <w:lang w:val="es-MX" w:eastAsia="es-MX"/>
        </w:rPr>
      </w:pPr>
      <w:r w:rsidRPr="003C7119">
        <w:rPr>
          <w:rFonts w:ascii="Candara" w:hAnsi="Candara"/>
          <w:lang w:val="es-MX" w:eastAsia="es-MX"/>
        </w:rPr>
        <w:lastRenderedPageBreak/>
        <w:t>La lógica de la nomenclatura con que se codifican tanto hallazgos como recomendaciones se define de la siguiente manera:</w:t>
      </w:r>
    </w:p>
    <w:tbl>
      <w:tblPr>
        <w:tblStyle w:val="Tablaconcuadrcula"/>
        <w:tblW w:w="5008"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48"/>
        <w:gridCol w:w="287"/>
        <w:gridCol w:w="1275"/>
        <w:gridCol w:w="287"/>
        <w:gridCol w:w="1275"/>
        <w:gridCol w:w="287"/>
        <w:gridCol w:w="2893"/>
      </w:tblGrid>
      <w:tr w:rsidR="00DD3025" w:rsidRPr="003C7119" w14:paraId="1CA7FC71" w14:textId="77777777" w:rsidTr="000774D7">
        <w:trPr>
          <w:trHeight w:val="920"/>
        </w:trPr>
        <w:tc>
          <w:tcPr>
            <w:tcW w:w="1440" w:type="pct"/>
            <w:vAlign w:val="center"/>
          </w:tcPr>
          <w:p w14:paraId="4D43B57A" w14:textId="77777777" w:rsidR="00DD3025" w:rsidRPr="003C7119" w:rsidRDefault="00DD3025" w:rsidP="00DD3025">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Tipo de elemento: “H” para hallazgos o “R” para recomendaciones</w:t>
            </w:r>
          </w:p>
        </w:tc>
        <w:tc>
          <w:tcPr>
            <w:tcW w:w="162" w:type="pct"/>
            <w:vAlign w:val="center"/>
          </w:tcPr>
          <w:p w14:paraId="3995DDEA" w14:textId="77777777" w:rsidR="00DD3025" w:rsidRPr="003C7119" w:rsidRDefault="00DD3025" w:rsidP="00DD3025">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w:t>
            </w:r>
          </w:p>
        </w:tc>
        <w:tc>
          <w:tcPr>
            <w:tcW w:w="720" w:type="pct"/>
            <w:vAlign w:val="center"/>
          </w:tcPr>
          <w:p w14:paraId="456F369F" w14:textId="77777777" w:rsidR="00DD3025" w:rsidRPr="003C7119" w:rsidRDefault="00DD3025" w:rsidP="00DD3025">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Prefijo “P”</w:t>
            </w:r>
          </w:p>
        </w:tc>
        <w:tc>
          <w:tcPr>
            <w:tcW w:w="162" w:type="pct"/>
            <w:vAlign w:val="center"/>
          </w:tcPr>
          <w:p w14:paraId="568F38B8" w14:textId="77777777" w:rsidR="00DD3025" w:rsidRPr="003C7119" w:rsidRDefault="00DD3025" w:rsidP="00DD3025">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w:t>
            </w:r>
          </w:p>
        </w:tc>
        <w:tc>
          <w:tcPr>
            <w:tcW w:w="720" w:type="pct"/>
            <w:vAlign w:val="center"/>
          </w:tcPr>
          <w:p w14:paraId="4F7FC535" w14:textId="77777777" w:rsidR="00DD3025" w:rsidRPr="003C7119" w:rsidRDefault="00DD3025" w:rsidP="00DD3025">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Número de pregunta</w:t>
            </w:r>
          </w:p>
        </w:tc>
        <w:tc>
          <w:tcPr>
            <w:tcW w:w="162" w:type="pct"/>
            <w:vAlign w:val="center"/>
          </w:tcPr>
          <w:p w14:paraId="73BD5E57" w14:textId="77777777" w:rsidR="00DD3025" w:rsidRPr="003C7119" w:rsidRDefault="00DD3025" w:rsidP="00DD3025">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w:t>
            </w:r>
          </w:p>
        </w:tc>
        <w:tc>
          <w:tcPr>
            <w:tcW w:w="1634" w:type="pct"/>
            <w:vAlign w:val="center"/>
          </w:tcPr>
          <w:p w14:paraId="42D91283" w14:textId="77777777" w:rsidR="00DD3025" w:rsidRPr="003C7119" w:rsidRDefault="00DD3025" w:rsidP="00DD3025">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Naturaleza de la</w:t>
            </w:r>
            <w:r w:rsidR="00F276AF" w:rsidRPr="003C7119">
              <w:rPr>
                <w:rFonts w:ascii="Candara" w:hAnsi="Candara"/>
                <w:sz w:val="20"/>
                <w:szCs w:val="20"/>
                <w:lang w:val="es-MX" w:eastAsia="es-MX"/>
              </w:rPr>
              <w:t xml:space="preserve"> p</w:t>
            </w:r>
            <w:r w:rsidRPr="003C7119">
              <w:rPr>
                <w:rFonts w:ascii="Candara" w:hAnsi="Candara"/>
                <w:sz w:val="20"/>
                <w:szCs w:val="20"/>
                <w:lang w:val="es-MX" w:eastAsia="es-MX"/>
              </w:rPr>
              <w:t>regunta: “CT” para cuantitativas o “CL” para cualitativas.</w:t>
            </w:r>
          </w:p>
        </w:tc>
      </w:tr>
    </w:tbl>
    <w:p w14:paraId="738C2E26" w14:textId="77777777" w:rsidR="002E2874" w:rsidRPr="003C7119" w:rsidRDefault="00D2367E" w:rsidP="00D2367E">
      <w:pPr>
        <w:pStyle w:val="Textoindependiente"/>
        <w:spacing w:before="240" w:after="0"/>
        <w:jc w:val="both"/>
        <w:rPr>
          <w:rFonts w:ascii="Candara" w:hAnsi="Candara"/>
          <w:lang w:val="es-MX" w:eastAsia="es-MX"/>
        </w:rPr>
      </w:pPr>
      <w:r w:rsidRPr="003C7119">
        <w:rPr>
          <w:rFonts w:ascii="Candara" w:hAnsi="Candara"/>
          <w:sz w:val="20"/>
          <w:szCs w:val="20"/>
          <w:lang w:val="es-MX" w:eastAsia="es-MX"/>
        </w:rPr>
        <w:t>EJEMPLO</w:t>
      </w: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7"/>
        <w:gridCol w:w="267"/>
        <w:gridCol w:w="327"/>
        <w:gridCol w:w="267"/>
        <w:gridCol w:w="397"/>
        <w:gridCol w:w="267"/>
        <w:gridCol w:w="428"/>
      </w:tblGrid>
      <w:tr w:rsidR="00DD3025" w:rsidRPr="003C7119" w14:paraId="67A9327D" w14:textId="77777777" w:rsidTr="00F276AF">
        <w:trPr>
          <w:jc w:val="center"/>
        </w:trPr>
        <w:tc>
          <w:tcPr>
            <w:tcW w:w="0" w:type="auto"/>
          </w:tcPr>
          <w:p w14:paraId="63D3635C"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H</w:t>
            </w:r>
          </w:p>
        </w:tc>
        <w:tc>
          <w:tcPr>
            <w:tcW w:w="0" w:type="auto"/>
          </w:tcPr>
          <w:p w14:paraId="3F97AE7E"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w:t>
            </w:r>
          </w:p>
        </w:tc>
        <w:tc>
          <w:tcPr>
            <w:tcW w:w="0" w:type="auto"/>
          </w:tcPr>
          <w:p w14:paraId="390DEB18"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P</w:t>
            </w:r>
          </w:p>
        </w:tc>
        <w:tc>
          <w:tcPr>
            <w:tcW w:w="0" w:type="auto"/>
          </w:tcPr>
          <w:p w14:paraId="6600D0F5"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w:t>
            </w:r>
          </w:p>
        </w:tc>
        <w:tc>
          <w:tcPr>
            <w:tcW w:w="0" w:type="auto"/>
          </w:tcPr>
          <w:p w14:paraId="485D2DA8" w14:textId="77777777" w:rsidR="00DD3025" w:rsidRPr="003C7119" w:rsidRDefault="000774D7"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9</w:t>
            </w:r>
          </w:p>
        </w:tc>
        <w:tc>
          <w:tcPr>
            <w:tcW w:w="0" w:type="auto"/>
          </w:tcPr>
          <w:p w14:paraId="39AD5A07"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w:t>
            </w:r>
          </w:p>
        </w:tc>
        <w:tc>
          <w:tcPr>
            <w:tcW w:w="0" w:type="auto"/>
          </w:tcPr>
          <w:p w14:paraId="4A6389C5" w14:textId="77777777" w:rsidR="00DD3025" w:rsidRPr="003C7119" w:rsidRDefault="000774D7"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CL</w:t>
            </w:r>
          </w:p>
        </w:tc>
      </w:tr>
      <w:tr w:rsidR="00DD3025" w:rsidRPr="003C7119" w14:paraId="7A832BD2" w14:textId="77777777" w:rsidTr="00F276AF">
        <w:trPr>
          <w:jc w:val="center"/>
        </w:trPr>
        <w:tc>
          <w:tcPr>
            <w:tcW w:w="0" w:type="auto"/>
          </w:tcPr>
          <w:p w14:paraId="6102E323"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R</w:t>
            </w:r>
          </w:p>
        </w:tc>
        <w:tc>
          <w:tcPr>
            <w:tcW w:w="0" w:type="auto"/>
          </w:tcPr>
          <w:p w14:paraId="46D0ADFA"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w:t>
            </w:r>
          </w:p>
        </w:tc>
        <w:tc>
          <w:tcPr>
            <w:tcW w:w="0" w:type="auto"/>
          </w:tcPr>
          <w:p w14:paraId="4EAF17C0"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P</w:t>
            </w:r>
          </w:p>
        </w:tc>
        <w:tc>
          <w:tcPr>
            <w:tcW w:w="0" w:type="auto"/>
          </w:tcPr>
          <w:p w14:paraId="2E2F08FA" w14:textId="77777777" w:rsidR="00DD3025" w:rsidRPr="003C7119" w:rsidRDefault="00DD3025" w:rsidP="00146D77">
            <w:pPr>
              <w:pStyle w:val="Textoindependiente"/>
              <w:spacing w:after="0"/>
              <w:jc w:val="center"/>
              <w:rPr>
                <w:rFonts w:ascii="Candara" w:hAnsi="Candara"/>
                <w:sz w:val="20"/>
                <w:szCs w:val="20"/>
                <w:lang w:val="es-MX" w:eastAsia="es-MX"/>
              </w:rPr>
            </w:pPr>
          </w:p>
        </w:tc>
        <w:tc>
          <w:tcPr>
            <w:tcW w:w="0" w:type="auto"/>
          </w:tcPr>
          <w:p w14:paraId="5D782BB2"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16</w:t>
            </w:r>
          </w:p>
        </w:tc>
        <w:tc>
          <w:tcPr>
            <w:tcW w:w="0" w:type="auto"/>
          </w:tcPr>
          <w:p w14:paraId="66313370" w14:textId="77777777" w:rsidR="00DD3025" w:rsidRPr="003C7119" w:rsidRDefault="00DD3025" w:rsidP="00146D77">
            <w:pPr>
              <w:pStyle w:val="Textoindependiente"/>
              <w:spacing w:after="0"/>
              <w:jc w:val="center"/>
              <w:rPr>
                <w:rFonts w:ascii="Candara" w:hAnsi="Candara"/>
                <w:sz w:val="20"/>
                <w:szCs w:val="20"/>
                <w:lang w:val="es-MX" w:eastAsia="es-MX"/>
              </w:rPr>
            </w:pPr>
          </w:p>
        </w:tc>
        <w:tc>
          <w:tcPr>
            <w:tcW w:w="0" w:type="auto"/>
          </w:tcPr>
          <w:p w14:paraId="088F3F7C" w14:textId="77777777" w:rsidR="00DD3025" w:rsidRPr="003C7119" w:rsidRDefault="00DD3025" w:rsidP="00146D77">
            <w:pPr>
              <w:pStyle w:val="Textoindependiente"/>
              <w:spacing w:after="0"/>
              <w:jc w:val="center"/>
              <w:rPr>
                <w:rFonts w:ascii="Candara" w:hAnsi="Candara"/>
                <w:sz w:val="20"/>
                <w:szCs w:val="20"/>
                <w:lang w:val="es-MX" w:eastAsia="es-MX"/>
              </w:rPr>
            </w:pPr>
            <w:r w:rsidRPr="003C7119">
              <w:rPr>
                <w:rFonts w:ascii="Candara" w:hAnsi="Candara"/>
                <w:sz w:val="20"/>
                <w:szCs w:val="20"/>
                <w:lang w:val="es-MX" w:eastAsia="es-MX"/>
              </w:rPr>
              <w:t>CT</w:t>
            </w:r>
          </w:p>
        </w:tc>
      </w:tr>
    </w:tbl>
    <w:p w14:paraId="153504D6" w14:textId="77777777" w:rsidR="00D2367E" w:rsidRPr="003C7119" w:rsidRDefault="00D2367E" w:rsidP="006041A1">
      <w:pPr>
        <w:pStyle w:val="Textoindependiente"/>
        <w:spacing w:before="240" w:line="360" w:lineRule="auto"/>
        <w:jc w:val="both"/>
        <w:rPr>
          <w:rFonts w:ascii="Candara" w:hAnsi="Candara"/>
          <w:lang w:val="es-MX" w:eastAsia="es-MX"/>
        </w:rPr>
      </w:pPr>
      <w:r w:rsidRPr="003C7119">
        <w:rPr>
          <w:rFonts w:ascii="Candara" w:hAnsi="Candara"/>
          <w:lang w:val="es-MX" w:eastAsia="es-MX"/>
        </w:rPr>
        <w:t xml:space="preserve">La tabla anterior representa el </w:t>
      </w:r>
      <w:r w:rsidRPr="003C7119">
        <w:rPr>
          <w:rFonts w:ascii="Candara" w:hAnsi="Candara"/>
          <w:b/>
          <w:color w:val="FF0000"/>
          <w:lang w:val="es-MX" w:eastAsia="es-MX"/>
        </w:rPr>
        <w:t>H</w:t>
      </w:r>
      <w:r w:rsidRPr="003C7119">
        <w:rPr>
          <w:rFonts w:ascii="Candara" w:hAnsi="Candara"/>
          <w:lang w:val="es-MX" w:eastAsia="es-MX"/>
        </w:rPr>
        <w:t xml:space="preserve">allazgo de la </w:t>
      </w:r>
      <w:r w:rsidRPr="003C7119">
        <w:rPr>
          <w:rFonts w:ascii="Candara" w:hAnsi="Candara"/>
          <w:b/>
          <w:color w:val="FF0000"/>
          <w:lang w:val="es-MX" w:eastAsia="es-MX"/>
        </w:rPr>
        <w:t>P</w:t>
      </w:r>
      <w:r w:rsidRPr="003C7119">
        <w:rPr>
          <w:rFonts w:ascii="Candara" w:hAnsi="Candara"/>
          <w:lang w:val="es-MX" w:eastAsia="es-MX"/>
        </w:rPr>
        <w:t xml:space="preserve">regunta </w:t>
      </w:r>
      <w:r w:rsidRPr="003C7119">
        <w:rPr>
          <w:rFonts w:ascii="Candara" w:hAnsi="Candara"/>
          <w:b/>
          <w:lang w:val="es-MX" w:eastAsia="es-MX"/>
        </w:rPr>
        <w:t>9</w:t>
      </w:r>
      <w:r w:rsidRPr="003C7119">
        <w:rPr>
          <w:rFonts w:ascii="Candara" w:hAnsi="Candara"/>
          <w:lang w:val="es-MX" w:eastAsia="es-MX"/>
        </w:rPr>
        <w:t xml:space="preserve"> en términos </w:t>
      </w:r>
      <w:r w:rsidRPr="003C7119">
        <w:rPr>
          <w:rFonts w:ascii="Candara" w:hAnsi="Candara"/>
          <w:b/>
          <w:color w:val="FF0000"/>
          <w:lang w:val="es-MX" w:eastAsia="es-MX"/>
        </w:rPr>
        <w:t>C</w:t>
      </w:r>
      <w:r w:rsidRPr="003C7119">
        <w:rPr>
          <w:rFonts w:ascii="Candara" w:hAnsi="Candara"/>
          <w:lang w:val="es-MX" w:eastAsia="es-MX"/>
        </w:rPr>
        <w:t>ua</w:t>
      </w:r>
      <w:r w:rsidRPr="003C7119">
        <w:rPr>
          <w:rFonts w:ascii="Candara" w:hAnsi="Candara"/>
          <w:color w:val="FF0000"/>
          <w:lang w:val="es-MX" w:eastAsia="es-MX"/>
        </w:rPr>
        <w:t>l</w:t>
      </w:r>
      <w:r w:rsidRPr="003C7119">
        <w:rPr>
          <w:rFonts w:ascii="Candara" w:hAnsi="Candara"/>
          <w:lang w:val="es-MX" w:eastAsia="es-MX"/>
        </w:rPr>
        <w:t xml:space="preserve">itativos y debajo, la </w:t>
      </w:r>
      <w:r w:rsidRPr="003C7119">
        <w:rPr>
          <w:rFonts w:ascii="Candara" w:hAnsi="Candara"/>
          <w:b/>
          <w:color w:val="FF0000"/>
          <w:lang w:val="es-MX" w:eastAsia="es-MX"/>
        </w:rPr>
        <w:t>R</w:t>
      </w:r>
      <w:r w:rsidRPr="003C7119">
        <w:rPr>
          <w:rFonts w:ascii="Candara" w:hAnsi="Candara"/>
          <w:lang w:val="es-MX" w:eastAsia="es-MX"/>
        </w:rPr>
        <w:t xml:space="preserve">ecomendación de la </w:t>
      </w:r>
      <w:r w:rsidRPr="003C7119">
        <w:rPr>
          <w:rFonts w:ascii="Candara" w:hAnsi="Candara"/>
          <w:b/>
          <w:color w:val="FF0000"/>
          <w:lang w:val="es-MX" w:eastAsia="es-MX"/>
        </w:rPr>
        <w:t>P</w:t>
      </w:r>
      <w:r w:rsidRPr="003C7119">
        <w:rPr>
          <w:rFonts w:ascii="Candara" w:hAnsi="Candara"/>
          <w:lang w:val="es-MX" w:eastAsia="es-MX"/>
        </w:rPr>
        <w:t xml:space="preserve">regunta </w:t>
      </w:r>
      <w:r w:rsidRPr="003C7119">
        <w:rPr>
          <w:rFonts w:ascii="Candara" w:hAnsi="Candara"/>
          <w:b/>
          <w:lang w:val="es-MX" w:eastAsia="es-MX"/>
        </w:rPr>
        <w:t>16</w:t>
      </w:r>
      <w:r w:rsidRPr="003C7119">
        <w:rPr>
          <w:rFonts w:ascii="Candara" w:hAnsi="Candara"/>
          <w:lang w:val="es-MX" w:eastAsia="es-MX"/>
        </w:rPr>
        <w:t xml:space="preserve"> en términos </w:t>
      </w:r>
      <w:r w:rsidRPr="003C7119">
        <w:rPr>
          <w:rFonts w:ascii="Candara" w:hAnsi="Candara"/>
          <w:b/>
          <w:color w:val="FF0000"/>
          <w:lang w:val="es-MX" w:eastAsia="es-MX"/>
        </w:rPr>
        <w:t>C</w:t>
      </w:r>
      <w:r w:rsidRPr="003C7119">
        <w:rPr>
          <w:rFonts w:ascii="Candara" w:hAnsi="Candara"/>
          <w:lang w:val="es-MX" w:eastAsia="es-MX"/>
        </w:rPr>
        <w:t>uan</w:t>
      </w:r>
      <w:r w:rsidRPr="003C7119">
        <w:rPr>
          <w:rFonts w:ascii="Candara" w:hAnsi="Candara"/>
          <w:color w:val="FF0000"/>
          <w:lang w:val="es-MX" w:eastAsia="es-MX"/>
        </w:rPr>
        <w:t>t</w:t>
      </w:r>
      <w:r w:rsidRPr="003C7119">
        <w:rPr>
          <w:rFonts w:ascii="Candara" w:hAnsi="Candara"/>
          <w:lang w:val="es-MX" w:eastAsia="es-MX"/>
        </w:rPr>
        <w:t xml:space="preserve">itativos. Este esquema pretende sistematizar la información de texto en bruto, para posteriormente </w:t>
      </w:r>
      <w:r w:rsidR="00C46DD7" w:rsidRPr="003C7119">
        <w:rPr>
          <w:rFonts w:ascii="Candara" w:hAnsi="Candara"/>
          <w:lang w:val="es-MX" w:eastAsia="es-MX"/>
        </w:rPr>
        <w:t>enlazar este</w:t>
      </w:r>
      <w:r w:rsidRPr="003C7119">
        <w:rPr>
          <w:rFonts w:ascii="Candara" w:hAnsi="Candara"/>
          <w:lang w:val="es-MX" w:eastAsia="es-MX"/>
        </w:rPr>
        <w:t xml:space="preserve"> elemento c</w:t>
      </w:r>
      <w:r w:rsidR="00C46DD7" w:rsidRPr="003C7119">
        <w:rPr>
          <w:rFonts w:ascii="Candara" w:hAnsi="Candara"/>
          <w:lang w:val="es-MX" w:eastAsia="es-MX"/>
        </w:rPr>
        <w:t xml:space="preserve">on </w:t>
      </w:r>
      <w:r w:rsidRPr="003C7119">
        <w:rPr>
          <w:rFonts w:ascii="Candara" w:hAnsi="Candara"/>
          <w:lang w:val="es-MX" w:eastAsia="es-MX"/>
        </w:rPr>
        <w:t xml:space="preserve">los hitos de inclusión que se presentan en el Programa de Acción de Aspectos Susceptibles de Mejora, </w:t>
      </w:r>
      <w:r w:rsidR="00C46DD7" w:rsidRPr="003C7119">
        <w:rPr>
          <w:rFonts w:ascii="Candara" w:hAnsi="Candara"/>
          <w:lang w:val="es-MX" w:eastAsia="es-MX"/>
        </w:rPr>
        <w:t>sin la necesidad de repetir el texto.</w:t>
      </w:r>
    </w:p>
    <w:p w14:paraId="2E074ECC" w14:textId="77777777" w:rsidR="00C46DD7" w:rsidRPr="003C7119" w:rsidRDefault="00C46DD7" w:rsidP="006041A1">
      <w:pPr>
        <w:pStyle w:val="Textoindependiente"/>
        <w:spacing w:line="360" w:lineRule="auto"/>
        <w:jc w:val="both"/>
        <w:rPr>
          <w:rFonts w:ascii="Candara" w:hAnsi="Candara"/>
          <w:lang w:val="es-MX" w:eastAsia="es-MX"/>
        </w:rPr>
      </w:pPr>
      <w:r w:rsidRPr="003C7119">
        <w:rPr>
          <w:rFonts w:ascii="Candara" w:hAnsi="Candara"/>
          <w:lang w:val="es-MX" w:eastAsia="es-MX"/>
        </w:rPr>
        <w:t>En lo relativo a la estructura de binomio hallazgos-recomendación y sus variables internas, por cada pregunta se diseñó un cuadro que sintetiza el contenido de la misma, el hallazgo al que se llegó con el trabajo analítico, la valoración que este hallazgo representa en términos cuantitativos o cualitativos y la recomendación que realiza para la mejora del programa, así como el código del que se habló en el párrafo anterior. Estos cuadros están agrupados por cada apartado de los TdR, de este modo se puede seguir una sola secuencia semántica que incluye toda la información.</w:t>
      </w:r>
    </w:p>
    <w:p w14:paraId="6966C5C4" w14:textId="77777777" w:rsidR="00426312" w:rsidRPr="003C7119" w:rsidRDefault="00426312" w:rsidP="006041A1">
      <w:pPr>
        <w:pStyle w:val="Textoindependiente"/>
        <w:spacing w:before="240" w:line="360" w:lineRule="auto"/>
        <w:jc w:val="both"/>
        <w:rPr>
          <w:rFonts w:ascii="Candara" w:hAnsi="Candara"/>
          <w:lang w:val="es-MX" w:eastAsia="es-MX"/>
        </w:rPr>
      </w:pPr>
      <w:r w:rsidRPr="003C7119">
        <w:rPr>
          <w:rFonts w:ascii="Candara" w:hAnsi="Candara"/>
          <w:lang w:val="es-MX" w:eastAsia="es-MX"/>
        </w:rPr>
        <w:t xml:space="preserve">Para las preguntas </w:t>
      </w:r>
      <w:r w:rsidR="00E0413E" w:rsidRPr="003C7119">
        <w:rPr>
          <w:rFonts w:ascii="Candara" w:hAnsi="Candara"/>
          <w:lang w:val="es-MX" w:eastAsia="es-MX"/>
        </w:rPr>
        <w:t>5 y 6</w:t>
      </w:r>
      <w:r w:rsidRPr="003C7119">
        <w:rPr>
          <w:rFonts w:ascii="Candara" w:hAnsi="Candara"/>
          <w:lang w:val="es-MX" w:eastAsia="es-MX"/>
        </w:rPr>
        <w:t xml:space="preserve"> se cont</w:t>
      </w:r>
      <w:r w:rsidR="00E0413E" w:rsidRPr="003C7119">
        <w:rPr>
          <w:rFonts w:ascii="Candara" w:hAnsi="Candara"/>
          <w:lang w:val="es-MX" w:eastAsia="es-MX"/>
        </w:rPr>
        <w:t>empló</w:t>
      </w:r>
      <w:r w:rsidRPr="003C7119">
        <w:rPr>
          <w:rFonts w:ascii="Candara" w:hAnsi="Candara"/>
          <w:lang w:val="es-MX" w:eastAsia="es-MX"/>
        </w:rPr>
        <w:t xml:space="preserve"> </w:t>
      </w:r>
      <w:r w:rsidR="007510D4" w:rsidRPr="003C7119">
        <w:rPr>
          <w:rFonts w:ascii="Candara" w:hAnsi="Candara"/>
          <w:lang w:val="es-MX" w:eastAsia="es-MX"/>
        </w:rPr>
        <w:t xml:space="preserve">el uso de </w:t>
      </w:r>
      <w:r w:rsidR="00F064E8" w:rsidRPr="003C7119">
        <w:rPr>
          <w:rFonts w:ascii="Candara" w:hAnsi="Candara"/>
          <w:lang w:val="es-MX" w:eastAsia="es-MX"/>
        </w:rPr>
        <w:t>un diagrama</w:t>
      </w:r>
      <w:r w:rsidRPr="003C7119">
        <w:rPr>
          <w:rFonts w:ascii="Candara" w:hAnsi="Candara"/>
          <w:lang w:val="es-MX" w:eastAsia="es-MX"/>
        </w:rPr>
        <w:t xml:space="preserve"> </w:t>
      </w:r>
      <w:r w:rsidR="007510D4" w:rsidRPr="003C7119">
        <w:rPr>
          <w:rFonts w:ascii="Candara" w:hAnsi="Candara"/>
          <w:lang w:val="es-MX" w:eastAsia="es-MX"/>
        </w:rPr>
        <w:t xml:space="preserve">de congruencia semántica que realiza un cruce de conceptos clave entre la redacción de los objetivos de nivel FIN y PROPÓSITO de la MIR y el objetivo estratégico del Plan Municipal de Desarrollo al que afirman </w:t>
      </w:r>
      <w:r w:rsidR="00210A9E" w:rsidRPr="003C7119">
        <w:rPr>
          <w:rFonts w:ascii="Candara" w:hAnsi="Candara"/>
          <w:lang w:val="es-MX" w:eastAsia="es-MX"/>
        </w:rPr>
        <w:t>alinearse, así como a los objetivos del Desarrollo del Milenio, los Objetivos del Desarrollo Sostenible o la Agenda de Desarrollo Post 2015</w:t>
      </w:r>
      <w:r w:rsidR="007510D4" w:rsidRPr="003C7119">
        <w:rPr>
          <w:rFonts w:ascii="Candara" w:hAnsi="Candara"/>
          <w:lang w:val="es-MX" w:eastAsia="es-MX"/>
        </w:rPr>
        <w:t>.</w:t>
      </w:r>
    </w:p>
    <w:p w14:paraId="26BDF25B" w14:textId="77777777" w:rsidR="00BE42E9" w:rsidRPr="003C7119" w:rsidRDefault="00BE42E9" w:rsidP="006041A1">
      <w:pPr>
        <w:pStyle w:val="Textoindependiente"/>
        <w:spacing w:line="360" w:lineRule="auto"/>
        <w:jc w:val="both"/>
        <w:rPr>
          <w:rFonts w:ascii="Candara" w:hAnsi="Candara"/>
          <w:lang w:val="es-MX" w:eastAsia="es-MX"/>
        </w:rPr>
      </w:pPr>
      <w:r w:rsidRPr="003C7119">
        <w:rPr>
          <w:rFonts w:ascii="Candara" w:hAnsi="Candara"/>
          <w:lang w:val="es-MX" w:eastAsia="es-MX"/>
        </w:rPr>
        <w:t xml:space="preserve">Se contempló, de igual forma, un análisis de fortalezas, oportunidades, debilidades y amenazas, </w:t>
      </w:r>
      <w:r w:rsidR="00C46DD7" w:rsidRPr="003C7119">
        <w:rPr>
          <w:rFonts w:ascii="Candara" w:hAnsi="Candara"/>
          <w:lang w:val="es-MX" w:eastAsia="es-MX"/>
        </w:rPr>
        <w:t>por cada uno de los apartados de la evaluación, mismo que se anexa</w:t>
      </w:r>
      <w:r w:rsidRPr="003C7119">
        <w:rPr>
          <w:rFonts w:ascii="Candara" w:hAnsi="Candara"/>
          <w:lang w:val="es-MX" w:eastAsia="es-MX"/>
        </w:rPr>
        <w:t>.</w:t>
      </w:r>
    </w:p>
    <w:p w14:paraId="4E0D9D04" w14:textId="4E107331" w:rsidR="00053AC3" w:rsidRPr="003C7119" w:rsidRDefault="00C46DD7" w:rsidP="00B65DD9">
      <w:pPr>
        <w:pStyle w:val="Textoindependiente"/>
        <w:spacing w:line="360" w:lineRule="auto"/>
        <w:jc w:val="both"/>
        <w:rPr>
          <w:rFonts w:ascii="Candara" w:hAnsi="Candara"/>
          <w:lang w:val="es-MX" w:eastAsia="es-MX"/>
        </w:rPr>
      </w:pPr>
      <w:r w:rsidRPr="003C7119">
        <w:rPr>
          <w:rFonts w:ascii="Candara" w:hAnsi="Candara"/>
          <w:lang w:val="es-MX" w:eastAsia="es-MX"/>
        </w:rPr>
        <w:lastRenderedPageBreak/>
        <w:t>En lo relativo a las preguntas de naturaleza cualitativa; se contempló la utilización de una cédula descriptiva para las preguntas 9, 15</w:t>
      </w:r>
      <w:r w:rsidR="00793EAE" w:rsidRPr="003C7119">
        <w:rPr>
          <w:rFonts w:ascii="Candara" w:hAnsi="Candara"/>
          <w:lang w:val="es-MX" w:eastAsia="es-MX"/>
        </w:rPr>
        <w:t xml:space="preserve"> de los Términos de Referencia</w:t>
      </w:r>
      <w:r w:rsidRPr="003C7119">
        <w:rPr>
          <w:rFonts w:ascii="Candara" w:hAnsi="Candara"/>
          <w:lang w:val="es-MX" w:eastAsia="es-MX"/>
        </w:rPr>
        <w:t xml:space="preserve">. </w:t>
      </w:r>
    </w:p>
    <w:p w14:paraId="1431D7B1" w14:textId="27825542" w:rsidR="00C46DD7" w:rsidRPr="003C7119" w:rsidRDefault="00773A99" w:rsidP="00053AC3">
      <w:pPr>
        <w:pStyle w:val="Ttulo1"/>
        <w:rPr>
          <w:rFonts w:ascii="Candara" w:hAnsi="Candara"/>
          <w:lang w:val="es-MX" w:eastAsia="es-MX"/>
        </w:rPr>
      </w:pPr>
      <w:bookmarkStart w:id="5" w:name="_Toc499202639"/>
      <w:r w:rsidRPr="003C7119">
        <w:rPr>
          <w:rFonts w:ascii="Candara" w:hAnsi="Candara"/>
          <w:lang w:val="es-MX" w:eastAsia="es-MX"/>
        </w:rPr>
        <w:t>PRINCIPALES RESULTADOS</w:t>
      </w:r>
      <w:bookmarkEnd w:id="5"/>
    </w:p>
    <w:p w14:paraId="572C52E7" w14:textId="7C2D97EA" w:rsidR="009F2747" w:rsidRPr="003C7119" w:rsidRDefault="00B21972" w:rsidP="00B21972">
      <w:pPr>
        <w:spacing w:after="240" w:line="360" w:lineRule="auto"/>
        <w:jc w:val="both"/>
        <w:rPr>
          <w:rFonts w:ascii="Candara" w:hAnsi="Candara"/>
          <w:lang w:val="es-MX" w:eastAsia="es-MX"/>
        </w:rPr>
      </w:pPr>
      <w:r w:rsidRPr="003C7119">
        <w:rPr>
          <w:rFonts w:ascii="Candara" w:hAnsi="Candara"/>
          <w:lang w:val="es-MX" w:eastAsia="es-MX"/>
        </w:rPr>
        <w:t xml:space="preserve">En términos generales, el programa </w:t>
      </w:r>
      <w:r w:rsidR="005C57EF" w:rsidRPr="003C7119">
        <w:rPr>
          <w:rFonts w:ascii="Candara" w:hAnsi="Candara"/>
          <w:lang w:val="es-MX" w:eastAsia="es-MX"/>
        </w:rPr>
        <w:t xml:space="preserve">tiene una cobertura </w:t>
      </w:r>
      <w:r w:rsidRPr="003C7119">
        <w:rPr>
          <w:rFonts w:ascii="Candara" w:hAnsi="Candara"/>
          <w:lang w:val="es-MX" w:eastAsia="es-MX"/>
        </w:rPr>
        <w:t xml:space="preserve">limitada </w:t>
      </w:r>
      <w:r w:rsidR="00081ABA" w:rsidRPr="003C7119">
        <w:rPr>
          <w:rFonts w:ascii="Candara" w:hAnsi="Candara"/>
          <w:lang w:val="es-MX" w:eastAsia="es-MX"/>
        </w:rPr>
        <w:t xml:space="preserve">conceptual, </w:t>
      </w:r>
      <w:r w:rsidR="005C57EF" w:rsidRPr="003C7119">
        <w:rPr>
          <w:rFonts w:ascii="Candara" w:hAnsi="Candara"/>
          <w:lang w:val="es-MX" w:eastAsia="es-MX"/>
        </w:rPr>
        <w:t>territorial y demográficamente, pues se trata de un renomb</w:t>
      </w:r>
      <w:r w:rsidR="00006D96" w:rsidRPr="003C7119">
        <w:rPr>
          <w:rFonts w:ascii="Candara" w:hAnsi="Candara"/>
          <w:lang w:val="es-MX" w:eastAsia="es-MX"/>
        </w:rPr>
        <w:t xml:space="preserve">ramiento a un programa anterior, </w:t>
      </w:r>
      <w:r w:rsidR="005C57EF" w:rsidRPr="003C7119">
        <w:rPr>
          <w:rFonts w:ascii="Candara" w:hAnsi="Candara"/>
          <w:lang w:val="es-MX" w:eastAsia="es-MX"/>
        </w:rPr>
        <w:t>nulo de éxito</w:t>
      </w:r>
      <w:r w:rsidR="009F2747" w:rsidRPr="003C7119">
        <w:rPr>
          <w:rFonts w:ascii="Candara" w:hAnsi="Candara"/>
          <w:lang w:val="es-MX" w:eastAsia="es-MX"/>
        </w:rPr>
        <w:t>, el cual cuenta con un escaso nú</w:t>
      </w:r>
      <w:r w:rsidR="005C57EF" w:rsidRPr="003C7119">
        <w:rPr>
          <w:rFonts w:ascii="Candara" w:hAnsi="Candara"/>
          <w:lang w:val="es-MX" w:eastAsia="es-MX"/>
        </w:rPr>
        <w:t>mero de personas afiliadas</w:t>
      </w:r>
      <w:r w:rsidR="00F24F36" w:rsidRPr="003C7119">
        <w:rPr>
          <w:rFonts w:ascii="Candara" w:hAnsi="Candara"/>
          <w:lang w:val="es-MX" w:eastAsia="es-MX"/>
        </w:rPr>
        <w:t xml:space="preserve"> que</w:t>
      </w:r>
      <w:r w:rsidR="009F2747" w:rsidRPr="003C7119">
        <w:rPr>
          <w:rFonts w:ascii="Candara" w:hAnsi="Candara"/>
          <w:lang w:val="es-MX" w:eastAsia="es-MX"/>
        </w:rPr>
        <w:t xml:space="preserve"> estan forzosamente sujetas </w:t>
      </w:r>
      <w:r w:rsidR="00006D96" w:rsidRPr="003C7119">
        <w:rPr>
          <w:rFonts w:ascii="Candara" w:hAnsi="Candara"/>
          <w:lang w:val="es-MX" w:eastAsia="es-MX"/>
        </w:rPr>
        <w:t>a costear</w:t>
      </w:r>
      <w:r w:rsidR="00F24F36" w:rsidRPr="003C7119">
        <w:rPr>
          <w:rFonts w:ascii="Candara" w:hAnsi="Candara"/>
          <w:lang w:val="es-MX" w:eastAsia="es-MX"/>
        </w:rPr>
        <w:t xml:space="preserve"> por e</w:t>
      </w:r>
      <w:r w:rsidR="009F2747" w:rsidRPr="003C7119">
        <w:rPr>
          <w:rFonts w:ascii="Candara" w:hAnsi="Candara"/>
          <w:lang w:val="es-MX" w:eastAsia="es-MX"/>
        </w:rPr>
        <w:t>l plazo de un año</w:t>
      </w:r>
      <w:r w:rsidR="00F24F36" w:rsidRPr="003C7119">
        <w:rPr>
          <w:rFonts w:ascii="Candara" w:hAnsi="Candara"/>
          <w:lang w:val="es-MX" w:eastAsia="es-MX"/>
        </w:rPr>
        <w:t xml:space="preserve"> completo</w:t>
      </w:r>
      <w:r w:rsidR="009F2747" w:rsidRPr="003C7119">
        <w:rPr>
          <w:rFonts w:ascii="Candara" w:hAnsi="Candara"/>
          <w:lang w:val="es-MX" w:eastAsia="es-MX"/>
        </w:rPr>
        <w:t xml:space="preserve">. </w:t>
      </w:r>
      <w:r w:rsidRPr="003C7119">
        <w:rPr>
          <w:rFonts w:ascii="Candara" w:hAnsi="Candara"/>
          <w:lang w:val="es-MX" w:eastAsia="es-MX"/>
        </w:rPr>
        <w:t xml:space="preserve">El programa </w:t>
      </w:r>
      <w:r w:rsidR="00081ABA" w:rsidRPr="003C7119">
        <w:rPr>
          <w:rFonts w:ascii="Candara" w:hAnsi="Candara"/>
          <w:lang w:val="es-MX" w:eastAsia="es-MX"/>
        </w:rPr>
        <w:t xml:space="preserve">no cuenta con un documento diagnóstico que le de sustento empírico, </w:t>
      </w:r>
      <w:r w:rsidR="009F2747" w:rsidRPr="003C7119">
        <w:rPr>
          <w:rFonts w:ascii="Candara" w:hAnsi="Candara"/>
          <w:lang w:val="es-MX" w:eastAsia="es-MX"/>
        </w:rPr>
        <w:t>además de que es evidente que la Ciudad aún no cuenta con la infraestructura adecuada para transitar en esta modalidad, a pesar de las ciclovías que se t</w:t>
      </w:r>
      <w:r w:rsidR="00006D96" w:rsidRPr="003C7119">
        <w:rPr>
          <w:rFonts w:ascii="Candara" w:hAnsi="Candara"/>
          <w:lang w:val="es-MX" w:eastAsia="es-MX"/>
        </w:rPr>
        <w:t>ienen en Pachuca, é</w:t>
      </w:r>
      <w:r w:rsidR="009F2747" w:rsidRPr="003C7119">
        <w:rPr>
          <w:rFonts w:ascii="Candara" w:hAnsi="Candara"/>
          <w:lang w:val="es-MX" w:eastAsia="es-MX"/>
        </w:rPr>
        <w:t>stas distan mucho de constituírse como una red en sí misma, ya que solo se encuentran en diferentes intervalos de la ciudad y muchos otros estan carentes de éstos, lo cual hace evidente que para el buen funcionamiento los planeadores del programa tendrán que creear una verdadera red metropolitana de este tipo de vías, además de tener presentes los diferentes problemas de mantenimiento, diseño de vigilancia, seguridad y todo aquello qu</w:t>
      </w:r>
      <w:r w:rsidR="00903718" w:rsidRPr="003C7119">
        <w:rPr>
          <w:rFonts w:ascii="Candara" w:hAnsi="Candara"/>
          <w:lang w:val="es-MX" w:eastAsia="es-MX"/>
        </w:rPr>
        <w:t>e conlleva un programa como el evaluado</w:t>
      </w:r>
      <w:r w:rsidR="009F2747" w:rsidRPr="003C7119">
        <w:rPr>
          <w:rFonts w:ascii="Candara" w:hAnsi="Candara"/>
          <w:lang w:val="es-MX" w:eastAsia="es-MX"/>
        </w:rPr>
        <w:t>.</w:t>
      </w:r>
    </w:p>
    <w:p w14:paraId="7A63F173" w14:textId="63AA46D8" w:rsidR="00903718" w:rsidRPr="003C7119" w:rsidRDefault="00F24F36" w:rsidP="00B21972">
      <w:pPr>
        <w:spacing w:after="240" w:line="360" w:lineRule="auto"/>
        <w:jc w:val="both"/>
        <w:rPr>
          <w:rFonts w:ascii="Candara" w:hAnsi="Candara"/>
          <w:lang w:val="es-MX" w:eastAsia="es-MX"/>
        </w:rPr>
      </w:pPr>
      <w:r w:rsidRPr="003C7119">
        <w:rPr>
          <w:rFonts w:ascii="Candara" w:hAnsi="Candara"/>
          <w:lang w:val="es-MX" w:eastAsia="es-MX"/>
        </w:rPr>
        <w:t>Conforme a lo anterior, es importante mencionar que “Pachuca en Bici” cuenta unicamente con siete “cicloestaciones” todas en la zona centro del municipio, lo que hace carente el servicio a las demás zonas de la ci</w:t>
      </w:r>
      <w:r w:rsidR="00903718" w:rsidRPr="003C7119">
        <w:rPr>
          <w:rFonts w:ascii="Candara" w:hAnsi="Candara"/>
          <w:lang w:val="es-MX" w:eastAsia="es-MX"/>
        </w:rPr>
        <w:t>udad e infructuoso al Programa, limitando el cumplimiento del objetivo del mismo que es disminuir costos y tiempos en el traslado.</w:t>
      </w:r>
    </w:p>
    <w:p w14:paraId="60D2B0DA" w14:textId="77777777" w:rsidR="00B01FFA" w:rsidRPr="003C7119" w:rsidRDefault="00006D96" w:rsidP="00B21972">
      <w:pPr>
        <w:spacing w:after="240" w:line="360" w:lineRule="auto"/>
        <w:jc w:val="both"/>
        <w:rPr>
          <w:rFonts w:ascii="Candara" w:hAnsi="Candara"/>
          <w:lang w:val="es-MX" w:eastAsia="es-MX"/>
        </w:rPr>
      </w:pPr>
      <w:r w:rsidRPr="003C7119">
        <w:rPr>
          <w:rFonts w:ascii="Candara" w:hAnsi="Candara"/>
          <w:lang w:val="es-MX" w:eastAsia="es-MX"/>
        </w:rPr>
        <w:t xml:space="preserve">El programa a su vez </w:t>
      </w:r>
      <w:r w:rsidR="00081ABA" w:rsidRPr="003C7119">
        <w:rPr>
          <w:rFonts w:ascii="Candara" w:hAnsi="Candara"/>
          <w:lang w:val="es-MX" w:eastAsia="es-MX"/>
        </w:rPr>
        <w:t>contiene una identificación del problema que especifica la situación negativa y la población objetivo, aunque no especifica los medios para ubicar</w:t>
      </w:r>
      <w:r w:rsidR="00793EAE" w:rsidRPr="003C7119">
        <w:rPr>
          <w:rFonts w:ascii="Candara" w:hAnsi="Candara"/>
          <w:lang w:val="es-MX" w:eastAsia="es-MX"/>
        </w:rPr>
        <w:t xml:space="preserve"> territorialmente a la población</w:t>
      </w:r>
      <w:r w:rsidR="00081ABA" w:rsidRPr="003C7119">
        <w:rPr>
          <w:rFonts w:ascii="Candara" w:hAnsi="Candara"/>
          <w:lang w:val="es-MX" w:eastAsia="es-MX"/>
        </w:rPr>
        <w:t>, ni plazo</w:t>
      </w:r>
      <w:r w:rsidRPr="003C7119">
        <w:rPr>
          <w:rFonts w:ascii="Candara" w:hAnsi="Candara"/>
          <w:lang w:val="es-MX" w:eastAsia="es-MX"/>
        </w:rPr>
        <w:t>s para actualización o revisión y sus</w:t>
      </w:r>
      <w:r w:rsidR="00B9170F" w:rsidRPr="003C7119">
        <w:rPr>
          <w:rFonts w:ascii="Candara" w:hAnsi="Candara"/>
          <w:lang w:val="es-MX" w:eastAsia="es-MX"/>
        </w:rPr>
        <w:t xml:space="preserve"> niveles de objetivos no están agrupados de manera cronológica, lo cual hace perder el hilo conductor en la lógica vertical.</w:t>
      </w:r>
    </w:p>
    <w:p w14:paraId="6B4D635C" w14:textId="77777777" w:rsidR="00053AC3" w:rsidRPr="003C7119" w:rsidRDefault="00903718" w:rsidP="00053AC3">
      <w:pPr>
        <w:spacing w:after="240" w:line="360" w:lineRule="auto"/>
        <w:jc w:val="both"/>
        <w:rPr>
          <w:rFonts w:ascii="Candara" w:hAnsi="Candara"/>
          <w:lang w:val="es-MX" w:eastAsia="es-MX"/>
        </w:rPr>
      </w:pPr>
      <w:r w:rsidRPr="003C7119">
        <w:rPr>
          <w:rFonts w:ascii="Candara" w:hAnsi="Candara"/>
          <w:lang w:val="es-MX" w:eastAsia="es-MX"/>
        </w:rPr>
        <w:lastRenderedPageBreak/>
        <w:t>Por último, el Pr</w:t>
      </w:r>
      <w:r w:rsidR="00773A99" w:rsidRPr="003C7119">
        <w:rPr>
          <w:rFonts w:ascii="Candara" w:hAnsi="Candara"/>
          <w:lang w:val="es-MX" w:eastAsia="es-MX"/>
        </w:rPr>
        <w:t>ograma</w:t>
      </w:r>
      <w:r w:rsidRPr="003C7119">
        <w:rPr>
          <w:rFonts w:ascii="Candara" w:hAnsi="Candara"/>
          <w:lang w:val="es-MX" w:eastAsia="es-MX"/>
        </w:rPr>
        <w:t xml:space="preserve"> como tal no cuenta con mecanismos de difusión de resultados para llevar a cabo el ejercicio de transparencia que requieren todas las instancias públicas, únicamente se sujeta a los procedimientos establecidos dentro de la administración municipal.  </w:t>
      </w:r>
    </w:p>
    <w:p w14:paraId="33EE0C93" w14:textId="32185A4F" w:rsidR="00816ED5" w:rsidRPr="003C7119" w:rsidRDefault="00773A99" w:rsidP="00053AC3">
      <w:pPr>
        <w:pStyle w:val="Ttulo1"/>
        <w:rPr>
          <w:rFonts w:ascii="Candara" w:hAnsi="Candara"/>
          <w:lang w:val="es-MX" w:eastAsia="es-MX"/>
        </w:rPr>
      </w:pPr>
      <w:bookmarkStart w:id="6" w:name="_Toc499202640"/>
      <w:r w:rsidRPr="003C7119">
        <w:rPr>
          <w:rFonts w:ascii="Candara" w:hAnsi="Candara"/>
          <w:lang w:val="es-MX" w:eastAsia="es-MX"/>
        </w:rPr>
        <w:t>INFORME GENERAL DE LA EVALUACIÓN</w:t>
      </w:r>
      <w:bookmarkEnd w:id="6"/>
    </w:p>
    <w:p w14:paraId="4E653BD1" w14:textId="77777777" w:rsidR="00773A99" w:rsidRPr="003C7119" w:rsidRDefault="00773A99" w:rsidP="00053AC3">
      <w:pPr>
        <w:pStyle w:val="Ttulo2"/>
        <w:rPr>
          <w:rFonts w:ascii="Candara" w:hAnsi="Candara"/>
          <w:lang w:val="es-MX" w:eastAsia="es-MX"/>
        </w:rPr>
      </w:pPr>
      <w:bookmarkStart w:id="7" w:name="_Toc499202641"/>
      <w:r w:rsidRPr="003C7119">
        <w:rPr>
          <w:rFonts w:ascii="Candara" w:hAnsi="Candara"/>
          <w:lang w:val="es-MX" w:eastAsia="es-MX"/>
        </w:rPr>
        <w:t>ANTECEDENTES DEL PROGRAMA</w:t>
      </w:r>
      <w:bookmarkEnd w:id="7"/>
    </w:p>
    <w:p w14:paraId="1CB4A7A8" w14:textId="4547D379" w:rsidR="00773A99" w:rsidRPr="003C7119" w:rsidRDefault="00377134" w:rsidP="00377134">
      <w:pPr>
        <w:tabs>
          <w:tab w:val="left" w:pos="6405"/>
        </w:tabs>
        <w:rPr>
          <w:rFonts w:ascii="Candara" w:hAnsi="Candara"/>
          <w:lang w:val="es-MX" w:eastAsia="es-MX"/>
        </w:rPr>
      </w:pPr>
      <w:r w:rsidRPr="003C7119">
        <w:rPr>
          <w:rFonts w:ascii="Candara" w:hAnsi="Candara"/>
          <w:lang w:val="es-MX" w:eastAsia="es-MX"/>
        </w:rPr>
        <w:tab/>
      </w:r>
    </w:p>
    <w:p w14:paraId="1DA46276" w14:textId="4AFE945C" w:rsidR="00D2044A" w:rsidRPr="003C7119" w:rsidRDefault="00D2044A" w:rsidP="00D2044A">
      <w:pPr>
        <w:spacing w:after="240" w:line="360" w:lineRule="auto"/>
        <w:jc w:val="both"/>
        <w:rPr>
          <w:rFonts w:ascii="Candara" w:hAnsi="Candara"/>
          <w:lang w:val="es-MX" w:eastAsia="es-MX"/>
        </w:rPr>
      </w:pPr>
      <w:r w:rsidRPr="003C7119">
        <w:rPr>
          <w:rFonts w:ascii="Candara" w:hAnsi="Candara"/>
          <w:lang w:val="es-MX" w:eastAsia="es-MX"/>
        </w:rPr>
        <w:t>El programa “Pachuca en Bici”, comenzó de manera oficial en el marco del Día Mundial de la Bicicleta el 19 de abril del presente año por la alcaldesa Yolanda Tellería Beltrán, sin embargo su antecedente cercano es el programa “Bici Capital” implementado por la anterior administración, el cambio en la denominación del programa es además de identitario, un cambio en la concepción del sistema como una alternativa de transporte a la convencional y dejar de considerarlo algo meramente lúdico.</w:t>
      </w:r>
    </w:p>
    <w:p w14:paraId="3501CA24" w14:textId="0AC010AA" w:rsidR="00D2044A" w:rsidRPr="003C7119" w:rsidRDefault="00D2044A" w:rsidP="00D2044A">
      <w:pPr>
        <w:spacing w:after="240" w:line="360" w:lineRule="auto"/>
        <w:jc w:val="both"/>
        <w:rPr>
          <w:rFonts w:ascii="Candara" w:hAnsi="Candara"/>
          <w:lang w:val="es-MX" w:eastAsia="es-MX"/>
        </w:rPr>
      </w:pPr>
      <w:r w:rsidRPr="003C7119">
        <w:rPr>
          <w:rFonts w:ascii="Candara" w:hAnsi="Candara"/>
          <w:lang w:val="es-MX" w:eastAsia="es-MX"/>
        </w:rPr>
        <w:t xml:space="preserve">Parte de la premisa de que los traslados en distancias cortas en zonas aledañas al polígono del centro de la ciudad son costosos en tiempo y dinero a través de medios de transporte convencional como las combis y los taxis, esto sumado a la contaminación atmosférica y de ruido que ocasionan estos medios. Del otro lado de </w:t>
      </w:r>
      <w:r w:rsidR="003C7119" w:rsidRPr="003C7119">
        <w:rPr>
          <w:rFonts w:ascii="Candara" w:hAnsi="Candara"/>
          <w:lang w:val="es-MX" w:eastAsia="es-MX"/>
        </w:rPr>
        <w:t>la ma</w:t>
      </w:r>
      <w:r w:rsidRPr="003C7119">
        <w:rPr>
          <w:rFonts w:ascii="Candara" w:hAnsi="Candara"/>
          <w:lang w:val="es-MX" w:eastAsia="es-MX"/>
        </w:rPr>
        <w:t>nera de tenía la alternativa de utilizar las bicicletas provistas de la red de ciclovías que comenzaron a construirse para dar atención al problema. Por lo que la solución fue re enfocar el propósito del programa a la utilización de la bicicleta como medio de transporte alternativo en distancias cortas o medianas.</w:t>
      </w:r>
    </w:p>
    <w:p w14:paraId="46621AFD" w14:textId="55C39273" w:rsidR="00D2044A" w:rsidRPr="003C7119" w:rsidRDefault="00D2044A" w:rsidP="00D2044A">
      <w:pPr>
        <w:spacing w:after="240" w:line="360" w:lineRule="auto"/>
        <w:jc w:val="both"/>
        <w:rPr>
          <w:rFonts w:ascii="Candara" w:hAnsi="Candara"/>
          <w:lang w:val="es-MX" w:eastAsia="es-MX"/>
        </w:rPr>
      </w:pPr>
      <w:r w:rsidRPr="003C7119">
        <w:rPr>
          <w:rFonts w:ascii="Candara" w:hAnsi="Candara"/>
          <w:lang w:val="es-MX" w:eastAsia="es-MX"/>
        </w:rPr>
        <w:t xml:space="preserve">Como se mencionó arriba, México existen sistemas similares a este, como el caso del sistema ECOBICI implementado en la Ciudad de México; en Guadalajara existe en medio sustentable con su sistema MiBici; posteriormente se instalaron en Toluca el sistema Huizi, en noviembre de 2015, actualmente “Pachuca en Bici” es considerado el primer sistema de transporte público en bicicleta híbrida de Latinoamérica y el segundo a nivel </w:t>
      </w:r>
      <w:r w:rsidRPr="003C7119">
        <w:rPr>
          <w:rFonts w:ascii="Candara" w:hAnsi="Candara"/>
          <w:lang w:val="es-MX" w:eastAsia="es-MX"/>
        </w:rPr>
        <w:lastRenderedPageBreak/>
        <w:t xml:space="preserve">mundial, después de Madrid, España. Esta característica es importante si se considera la bicicleta como medio de transporte en distancias medianas, ya que el motor eléctrico que impulsa la </w:t>
      </w:r>
      <w:r w:rsidR="0047730B" w:rsidRPr="003C7119">
        <w:rPr>
          <w:rFonts w:ascii="Candara" w:hAnsi="Candara"/>
          <w:lang w:val="es-MX" w:eastAsia="es-MX"/>
        </w:rPr>
        <w:t>bicicleta</w:t>
      </w:r>
      <w:r w:rsidRPr="003C7119">
        <w:rPr>
          <w:rFonts w:ascii="Candara" w:hAnsi="Candara"/>
          <w:lang w:val="es-MX" w:eastAsia="es-MX"/>
        </w:rPr>
        <w:t xml:space="preserve"> es capaz de alcanzar </w:t>
      </w:r>
      <w:r w:rsidR="0047730B" w:rsidRPr="003C7119">
        <w:rPr>
          <w:rFonts w:ascii="Candara" w:hAnsi="Candara"/>
          <w:lang w:val="es-MX" w:eastAsia="es-MX"/>
        </w:rPr>
        <w:t xml:space="preserve">fácilmente </w:t>
      </w:r>
      <w:r w:rsidRPr="003C7119">
        <w:rPr>
          <w:rFonts w:ascii="Candara" w:hAnsi="Candara"/>
          <w:lang w:val="es-MX" w:eastAsia="es-MX"/>
        </w:rPr>
        <w:t>velocidades de 25 km/h.</w:t>
      </w:r>
    </w:p>
    <w:p w14:paraId="59908CA1" w14:textId="6CDD5C17" w:rsidR="00081ABA" w:rsidRPr="003C7119" w:rsidRDefault="00D2044A" w:rsidP="00D2044A">
      <w:pPr>
        <w:spacing w:after="240" w:line="360" w:lineRule="auto"/>
        <w:jc w:val="both"/>
        <w:rPr>
          <w:rFonts w:ascii="Candara" w:hAnsi="Candara"/>
          <w:highlight w:val="darkBlue"/>
          <w:lang w:val="es-MX" w:eastAsia="es-MX"/>
        </w:rPr>
      </w:pPr>
      <w:r w:rsidRPr="003C7119">
        <w:rPr>
          <w:rFonts w:ascii="Candara" w:hAnsi="Candara"/>
          <w:lang w:val="es-MX" w:eastAsia="es-MX"/>
        </w:rPr>
        <w:t>Es impo</w:t>
      </w:r>
      <w:r w:rsidR="0047730B" w:rsidRPr="003C7119">
        <w:rPr>
          <w:rFonts w:ascii="Candara" w:hAnsi="Candara"/>
          <w:lang w:val="es-MX" w:eastAsia="es-MX"/>
        </w:rPr>
        <w:t>rtante mencionar que al ser un p</w:t>
      </w:r>
      <w:r w:rsidRPr="003C7119">
        <w:rPr>
          <w:rFonts w:ascii="Candara" w:hAnsi="Candara"/>
          <w:lang w:val="es-MX" w:eastAsia="es-MX"/>
        </w:rPr>
        <w:t>rograma nuevo, no se le han aplicado evaluaciones de desempeño en ningún ejercicio anterior. Razón por la cual, metodológicamente, la evaluación de diseño es la que mejor se adapta a las necesidades presentes.</w:t>
      </w:r>
    </w:p>
    <w:p w14:paraId="3F047910" w14:textId="77777777" w:rsidR="003A3762" w:rsidRPr="003C7119" w:rsidRDefault="003A3762" w:rsidP="00053AC3">
      <w:pPr>
        <w:pStyle w:val="Ttulo1"/>
        <w:rPr>
          <w:rFonts w:ascii="Candara" w:hAnsi="Candara"/>
          <w:lang w:val="es-ES"/>
        </w:rPr>
      </w:pPr>
      <w:bookmarkStart w:id="8" w:name="_Toc499202642"/>
      <w:r w:rsidRPr="003C7119">
        <w:rPr>
          <w:rFonts w:ascii="Candara" w:hAnsi="Candara"/>
          <w:lang w:val="es-ES"/>
        </w:rPr>
        <w:t>Introducción</w:t>
      </w:r>
      <w:bookmarkEnd w:id="8"/>
    </w:p>
    <w:p w14:paraId="29A5430A" w14:textId="77777777" w:rsidR="00C14B14" w:rsidRPr="003C7119" w:rsidRDefault="00C14B14" w:rsidP="00053AC3">
      <w:pPr>
        <w:pStyle w:val="Ttulo2"/>
        <w:rPr>
          <w:rFonts w:ascii="Candara" w:hAnsi="Candara"/>
          <w:lang w:val="es-MX" w:eastAsia="es-MX"/>
        </w:rPr>
      </w:pPr>
      <w:bookmarkStart w:id="9" w:name="_Toc499202643"/>
      <w:r w:rsidRPr="003C7119">
        <w:rPr>
          <w:rFonts w:ascii="Candara" w:hAnsi="Candara"/>
          <w:lang w:val="es-MX" w:eastAsia="es-MX"/>
        </w:rPr>
        <w:t>RESUMEN DEL PROGRAMA</w:t>
      </w:r>
      <w:bookmarkEnd w:id="9"/>
    </w:p>
    <w:p w14:paraId="0B60F21B" w14:textId="02C50AEF" w:rsidR="0047730B" w:rsidRPr="003C7119" w:rsidRDefault="0047730B" w:rsidP="0047730B">
      <w:pPr>
        <w:spacing w:line="360" w:lineRule="auto"/>
        <w:jc w:val="both"/>
        <w:rPr>
          <w:rFonts w:ascii="Candara" w:hAnsi="Candara"/>
          <w:lang w:val="es-MX" w:eastAsia="es-MX"/>
        </w:rPr>
      </w:pPr>
      <w:r w:rsidRPr="003C7119">
        <w:rPr>
          <w:rFonts w:ascii="Candara" w:hAnsi="Candara"/>
          <w:lang w:val="es-MX" w:eastAsia="es-MX"/>
        </w:rPr>
        <w:t>El programa pretende proveer la solución a un problema de transporte en zonas aledañas al polígono del centro de Pachuca, el diagnóstico que se identificó sugiere que las personas están sufriendo una desproporción no favorable entre lo que gastan en términos de tiempo y dinero comparado con los trayectos cortos o medianos que suelen recorrer en dicho polígono a través de medios convencionales de transporte, como el autobús, las combis y los taxis.</w:t>
      </w:r>
    </w:p>
    <w:p w14:paraId="4684ED8C" w14:textId="23D64F53" w:rsidR="0047730B" w:rsidRPr="003C7119" w:rsidRDefault="0047730B" w:rsidP="0047730B">
      <w:pPr>
        <w:spacing w:line="360" w:lineRule="auto"/>
        <w:jc w:val="both"/>
        <w:rPr>
          <w:rFonts w:ascii="Candara" w:hAnsi="Candara"/>
          <w:lang w:val="es-MX" w:eastAsia="es-MX"/>
        </w:rPr>
      </w:pPr>
      <w:r w:rsidRPr="003C7119">
        <w:rPr>
          <w:rFonts w:ascii="Candara" w:hAnsi="Candara"/>
          <w:lang w:val="es-MX" w:eastAsia="es-MX"/>
        </w:rPr>
        <w:t xml:space="preserve">Por lo </w:t>
      </w:r>
      <w:r w:rsidRPr="00124D72">
        <w:rPr>
          <w:rFonts w:ascii="Candara" w:hAnsi="Candara"/>
          <w:lang w:val="es-MX" w:eastAsia="es-MX"/>
        </w:rPr>
        <w:t>que, el</w:t>
      </w:r>
      <w:r w:rsidRPr="003C7119">
        <w:rPr>
          <w:rFonts w:ascii="Candara" w:hAnsi="Candara"/>
          <w:lang w:val="es-MX" w:eastAsia="es-MX"/>
        </w:rPr>
        <w:t xml:space="preserve"> programa contempló la utilización de las ciclovías y las bicicletas híbridas para promover su utilización para fines distintos al entretenimiento, la convivencia o el deporte que hasta entonces se le estaba dando. Y de este modo utilizar la bicicleta como un medio eficiente y sustentable de transporte en la zona que se menciona.</w:t>
      </w:r>
    </w:p>
    <w:p w14:paraId="4F66060F" w14:textId="77777777" w:rsidR="00116ABC" w:rsidRPr="003C7119" w:rsidRDefault="0047730B" w:rsidP="0047730B">
      <w:pPr>
        <w:spacing w:line="360" w:lineRule="auto"/>
        <w:jc w:val="both"/>
        <w:rPr>
          <w:rFonts w:ascii="Candara" w:hAnsi="Candara"/>
          <w:lang w:val="es-MX" w:eastAsia="es-MX"/>
        </w:rPr>
      </w:pPr>
      <w:r w:rsidRPr="003C7119">
        <w:rPr>
          <w:rFonts w:ascii="Candara" w:hAnsi="Candara"/>
          <w:lang w:val="es-MX" w:eastAsia="es-MX"/>
        </w:rPr>
        <w:t xml:space="preserve">El programa dispone de una red de ciclovías que cubren las principales avenidas del polígono del centro y sus zonas aledañas, provee también 7 cicloestaciones </w:t>
      </w:r>
      <w:r w:rsidR="00116ABC" w:rsidRPr="003C7119">
        <w:rPr>
          <w:rFonts w:ascii="Candara" w:hAnsi="Candara"/>
          <w:lang w:val="es-MX" w:eastAsia="es-MX"/>
        </w:rPr>
        <w:t>que brindan servicios de atención a usuarios, préstamo y recepción de las bicicletas o asistencia técnica. La población a la que está enfocado el programa es aquella compuesta de estudiantes o trabajadores de oficinas en los polígonos mencionados, según el diagnóstico de la población encontrado en la matriz de indicadores del programa.</w:t>
      </w:r>
    </w:p>
    <w:p w14:paraId="40D29A01" w14:textId="68545930" w:rsidR="009E332F" w:rsidRPr="003C7119" w:rsidRDefault="00116ABC" w:rsidP="00116ABC">
      <w:pPr>
        <w:spacing w:line="360" w:lineRule="auto"/>
        <w:jc w:val="both"/>
        <w:rPr>
          <w:rFonts w:ascii="Candara" w:hAnsi="Candara"/>
          <w:lang w:val="es-MX" w:eastAsia="es-MX"/>
        </w:rPr>
      </w:pPr>
      <w:r w:rsidRPr="003C7119">
        <w:rPr>
          <w:rFonts w:ascii="Candara" w:hAnsi="Candara"/>
          <w:lang w:val="es-MX" w:eastAsia="es-MX"/>
        </w:rPr>
        <w:t xml:space="preserve">El programa es operado por la Coordinación de Pachuca en Bici adscrita a la Dirección de Vinculación e Innovación Institucional perteneciente a la </w:t>
      </w:r>
      <w:r w:rsidR="003C7119">
        <w:rPr>
          <w:rFonts w:ascii="Candara" w:hAnsi="Candara"/>
          <w:lang w:val="es-MX" w:eastAsia="es-MX"/>
        </w:rPr>
        <w:t xml:space="preserve">Secretaría de Planeación y </w:t>
      </w:r>
      <w:r w:rsidR="003C7119">
        <w:rPr>
          <w:rFonts w:ascii="Candara" w:hAnsi="Candara"/>
          <w:lang w:val="es-MX" w:eastAsia="es-MX"/>
        </w:rPr>
        <w:lastRenderedPageBreak/>
        <w:t>Evaluación</w:t>
      </w:r>
      <w:r w:rsidRPr="003C7119">
        <w:rPr>
          <w:rFonts w:ascii="Candara" w:hAnsi="Candara"/>
          <w:lang w:val="es-MX" w:eastAsia="es-MX"/>
        </w:rPr>
        <w:t xml:space="preserve"> del Municipio de Pachuca, es decir, es un servicio centralizado de la administración pública municipal. Los mecanismos de operación pueden ser consultados en internet a través de la página http://bicicapital.gob.mx/ denominación anterior del programa.</w:t>
      </w:r>
    </w:p>
    <w:p w14:paraId="6A6AE1CA" w14:textId="77777777" w:rsidR="003A3762" w:rsidRPr="003C7119" w:rsidRDefault="003A3762" w:rsidP="00053AC3">
      <w:pPr>
        <w:pStyle w:val="Ttulo1"/>
        <w:rPr>
          <w:rFonts w:ascii="Candara" w:hAnsi="Candara"/>
          <w:lang w:val="es-ES"/>
        </w:rPr>
      </w:pPr>
      <w:bookmarkStart w:id="10" w:name="_Toc499202644"/>
      <w:r w:rsidRPr="003C7119">
        <w:rPr>
          <w:rFonts w:ascii="Candara" w:hAnsi="Candara"/>
          <w:lang w:val="es-ES"/>
        </w:rPr>
        <w:t>Apartado I. Características del programa</w:t>
      </w:r>
      <w:bookmarkEnd w:id="10"/>
    </w:p>
    <w:p w14:paraId="1A28E0C9" w14:textId="77777777" w:rsidR="00B65DD9" w:rsidRPr="003C7119" w:rsidRDefault="00B65DD9" w:rsidP="00B65DD9">
      <w:pPr>
        <w:numPr>
          <w:ilvl w:val="1"/>
          <w:numId w:val="0"/>
        </w:numPr>
        <w:spacing w:line="480" w:lineRule="auto"/>
        <w:jc w:val="both"/>
        <w:rPr>
          <w:rFonts w:ascii="Candara" w:eastAsiaTheme="minorEastAsia" w:hAnsi="Candara" w:cstheme="minorBidi"/>
          <w:color w:val="5A5A5A" w:themeColor="text1" w:themeTint="A5"/>
          <w:spacing w:val="15"/>
          <w:lang w:val="es-MX" w:eastAsia="es-MX"/>
        </w:rPr>
      </w:pPr>
      <w:r w:rsidRPr="003C7119">
        <w:rPr>
          <w:rFonts w:ascii="Candara" w:eastAsiaTheme="minorEastAsia" w:hAnsi="Candara" w:cstheme="minorBidi"/>
          <w:color w:val="5A5A5A" w:themeColor="text1" w:themeTint="A5"/>
          <w:spacing w:val="15"/>
          <w:lang w:val="es-MX" w:eastAsia="es-MX"/>
        </w:rPr>
        <w:t>Descripción de los resultados</w:t>
      </w:r>
    </w:p>
    <w:p w14:paraId="216502E3" w14:textId="1777795A" w:rsidR="003A3762" w:rsidRPr="003C7119" w:rsidRDefault="003A3762" w:rsidP="00053AC3">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7F7BFA" w:rsidRPr="003C7119" w14:paraId="501922A2" w14:textId="77777777" w:rsidTr="007F7B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3B2C85A6" w14:textId="77777777" w:rsidR="007F7BFA" w:rsidRPr="003C7119" w:rsidRDefault="007F7BFA" w:rsidP="00C14B14">
            <w:pPr>
              <w:rPr>
                <w:rFonts w:ascii="Candara" w:hAnsi="Candara" w:cs="Rajdhani"/>
                <w:b/>
                <w:lang w:val="es-MX" w:eastAsia="es-MX"/>
              </w:rPr>
            </w:pPr>
          </w:p>
        </w:tc>
        <w:tc>
          <w:tcPr>
            <w:tcW w:w="7571" w:type="dxa"/>
          </w:tcPr>
          <w:p w14:paraId="360FFA36" w14:textId="77777777" w:rsidR="007F7BFA" w:rsidRPr="003C7119" w:rsidRDefault="007F7BFA" w:rsidP="007F7BFA">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1DFEB958" w14:textId="77777777" w:rsidR="007F7BFA" w:rsidRPr="003C7119" w:rsidRDefault="007F7BFA" w:rsidP="00B35448">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7F7BFA" w:rsidRPr="003C7119" w14:paraId="66A143B5" w14:textId="77777777" w:rsidTr="007F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6F528D7F" w14:textId="77777777" w:rsidR="007F7BFA" w:rsidRPr="003C7119" w:rsidRDefault="007F7BFA" w:rsidP="007F7BFA">
            <w:pPr>
              <w:ind w:left="113" w:right="113"/>
              <w:jc w:val="center"/>
              <w:rPr>
                <w:rFonts w:ascii="Candara" w:hAnsi="Candara" w:cs="Rajdhani"/>
                <w:lang w:val="es-MX" w:eastAsia="es-MX"/>
              </w:rPr>
            </w:pPr>
            <w:r w:rsidRPr="003C7119">
              <w:rPr>
                <w:rFonts w:ascii="Candara" w:hAnsi="Candara" w:cs="Rajdhani"/>
                <w:lang w:val="es-MX" w:eastAsia="es-MX"/>
              </w:rPr>
              <w:t>Pregunta 1</w:t>
            </w:r>
          </w:p>
        </w:tc>
        <w:tc>
          <w:tcPr>
            <w:tcW w:w="7571" w:type="dxa"/>
            <w:tcBorders>
              <w:right w:val="single" w:sz="4" w:space="0" w:color="auto"/>
            </w:tcBorders>
            <w:shd w:val="clear" w:color="auto" w:fill="auto"/>
          </w:tcPr>
          <w:p w14:paraId="4D0B2983" w14:textId="77777777" w:rsidR="00AB1848" w:rsidRPr="003C7119"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programa no define el plazo para la revisión y actualización del problema o necesidad prioritaria.</w:t>
            </w:r>
          </w:p>
          <w:p w14:paraId="4044617A" w14:textId="77777777" w:rsidR="007F7BFA" w:rsidRPr="003C7119"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define la población beneficiaria pero no se hace una distinción entre hombres y mujeres.</w:t>
            </w:r>
          </w:p>
        </w:tc>
        <w:tc>
          <w:tcPr>
            <w:tcW w:w="1134" w:type="dxa"/>
            <w:tcBorders>
              <w:top w:val="single" w:sz="4" w:space="0" w:color="7F7F7F" w:themeColor="text1" w:themeTint="80"/>
              <w:left w:val="single" w:sz="4" w:space="0" w:color="auto"/>
            </w:tcBorders>
            <w:vAlign w:val="center"/>
          </w:tcPr>
          <w:p w14:paraId="1A5C6BD3" w14:textId="77777777" w:rsidR="007F7BFA" w:rsidRPr="003C7119" w:rsidRDefault="007F7BFA" w:rsidP="007F7BFA">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H-P-1-CT</w:t>
            </w:r>
          </w:p>
        </w:tc>
      </w:tr>
      <w:tr w:rsidR="007F7BFA" w:rsidRPr="003C7119" w14:paraId="7D225526" w14:textId="77777777" w:rsidTr="007F7BFA">
        <w:tc>
          <w:tcPr>
            <w:cnfStyle w:val="001000000000" w:firstRow="0" w:lastRow="0" w:firstColumn="1" w:lastColumn="0" w:oddVBand="0" w:evenVBand="0" w:oddHBand="0" w:evenHBand="0" w:firstRowFirstColumn="0" w:firstRowLastColumn="0" w:lastRowFirstColumn="0" w:lastRowLastColumn="0"/>
            <w:tcW w:w="510" w:type="dxa"/>
            <w:vMerge/>
          </w:tcPr>
          <w:p w14:paraId="53AF7096" w14:textId="77777777" w:rsidR="007F7BFA" w:rsidRPr="003C7119" w:rsidRDefault="007F7BFA" w:rsidP="00B35448">
            <w:pPr>
              <w:rPr>
                <w:rFonts w:ascii="Candara" w:hAnsi="Candara" w:cs="Rajdhani"/>
                <w:b/>
                <w:lang w:val="es-MX" w:eastAsia="es-MX"/>
              </w:rPr>
            </w:pPr>
          </w:p>
        </w:tc>
        <w:tc>
          <w:tcPr>
            <w:tcW w:w="7571" w:type="dxa"/>
            <w:tcBorders>
              <w:right w:val="single" w:sz="4" w:space="0" w:color="auto"/>
            </w:tcBorders>
          </w:tcPr>
          <w:p w14:paraId="0C7F11AC" w14:textId="77777777" w:rsidR="007F7BFA" w:rsidRPr="003C7119" w:rsidRDefault="007F7BFA" w:rsidP="007F7BFA">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01D5AB89" w14:textId="77777777" w:rsidR="007F7BFA" w:rsidRPr="003C7119" w:rsidRDefault="007F7BFA" w:rsidP="00F276AF">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7F7BFA" w:rsidRPr="003C7119" w14:paraId="02E87E26" w14:textId="77777777" w:rsidTr="007F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29297D5B" w14:textId="77777777" w:rsidR="007F7BFA" w:rsidRPr="003C7119" w:rsidRDefault="007F7BFA" w:rsidP="007F7BFA">
            <w:pPr>
              <w:jc w:val="both"/>
              <w:rPr>
                <w:rFonts w:ascii="Candara" w:hAnsi="Candara" w:cs="Rajdhani"/>
                <w:lang w:val="es-MX" w:eastAsia="es-MX"/>
              </w:rPr>
            </w:pPr>
          </w:p>
        </w:tc>
        <w:tc>
          <w:tcPr>
            <w:tcW w:w="7571" w:type="dxa"/>
            <w:tcBorders>
              <w:right w:val="single" w:sz="4" w:space="0" w:color="auto"/>
            </w:tcBorders>
            <w:shd w:val="clear" w:color="auto" w:fill="auto"/>
          </w:tcPr>
          <w:p w14:paraId="37BAE1DA" w14:textId="77777777" w:rsidR="007F7BFA" w:rsidRPr="003C7119" w:rsidRDefault="00E55FD7" w:rsidP="007F7BF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Que se identifique su población de referencia, necesita definir la población de referencia para identificar un mercado potencial.</w:t>
            </w:r>
          </w:p>
          <w:p w14:paraId="17774137" w14:textId="77777777" w:rsidR="00E55FD7" w:rsidRPr="003C7119" w:rsidRDefault="00E55FD7" w:rsidP="007F7BF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Que el plazo para revisar y actualizar su población objetivo sea anual de modo que se esté en condiciones de adaptar el diseño del programa a las necesidades de la población. </w:t>
            </w:r>
          </w:p>
        </w:tc>
        <w:tc>
          <w:tcPr>
            <w:tcW w:w="1134" w:type="dxa"/>
            <w:tcBorders>
              <w:left w:val="single" w:sz="4" w:space="0" w:color="auto"/>
            </w:tcBorders>
            <w:vAlign w:val="center"/>
          </w:tcPr>
          <w:p w14:paraId="550D865D" w14:textId="2B96DB86" w:rsidR="007F7BFA" w:rsidRPr="003C7119" w:rsidRDefault="003742B1" w:rsidP="007F7BFA">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R-P-1-CT</w:t>
            </w:r>
          </w:p>
        </w:tc>
      </w:tr>
    </w:tbl>
    <w:p w14:paraId="2C3C1B8C" w14:textId="77777777" w:rsidR="00607DF5" w:rsidRPr="003C7119" w:rsidRDefault="00607DF5" w:rsidP="00607DF5">
      <w:pPr>
        <w:rPr>
          <w:rFonts w:ascii="Candara" w:hAnsi="Candara"/>
          <w:lang w:val="es-MX" w:eastAsia="es-MX"/>
        </w:rPr>
      </w:pPr>
    </w:p>
    <w:p w14:paraId="18F995FE" w14:textId="77777777" w:rsidR="006E6694" w:rsidRPr="003C7119" w:rsidRDefault="006E6694" w:rsidP="006E6694">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6E6694" w:rsidRPr="003C7119" w14:paraId="446A328F"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39FBEA5F" w14:textId="77777777" w:rsidR="006E6694" w:rsidRPr="003C7119" w:rsidRDefault="006E6694" w:rsidP="00721FE2">
            <w:pPr>
              <w:rPr>
                <w:rFonts w:ascii="Candara" w:hAnsi="Candara" w:cs="Rajdhani"/>
                <w:b/>
                <w:lang w:val="es-MX" w:eastAsia="es-MX"/>
              </w:rPr>
            </w:pPr>
          </w:p>
        </w:tc>
        <w:tc>
          <w:tcPr>
            <w:tcW w:w="7571" w:type="dxa"/>
          </w:tcPr>
          <w:p w14:paraId="105B01BA" w14:textId="77777777" w:rsidR="006E6694" w:rsidRPr="003C7119" w:rsidRDefault="006E6694"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0E5DED6D" w14:textId="77777777" w:rsidR="006E6694" w:rsidRPr="003C7119" w:rsidRDefault="006E6694"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6E6694" w:rsidRPr="003C7119" w14:paraId="3393EE3C"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39226820" w14:textId="77777777" w:rsidR="006E6694" w:rsidRPr="003C7119" w:rsidRDefault="006E6694" w:rsidP="00721FE2">
            <w:pPr>
              <w:ind w:left="113" w:right="113"/>
              <w:jc w:val="center"/>
              <w:rPr>
                <w:rFonts w:ascii="Candara" w:hAnsi="Candara" w:cs="Rajdhani"/>
                <w:lang w:val="es-MX" w:eastAsia="es-MX"/>
              </w:rPr>
            </w:pPr>
            <w:r w:rsidRPr="003C7119">
              <w:rPr>
                <w:rFonts w:ascii="Candara" w:hAnsi="Candara" w:cs="Rajdhani"/>
                <w:lang w:val="es-MX" w:eastAsia="es-MX"/>
              </w:rPr>
              <w:t>Pregunta 2</w:t>
            </w:r>
          </w:p>
        </w:tc>
        <w:tc>
          <w:tcPr>
            <w:tcW w:w="7571" w:type="dxa"/>
            <w:tcBorders>
              <w:right w:val="single" w:sz="4" w:space="0" w:color="auto"/>
            </w:tcBorders>
            <w:shd w:val="clear" w:color="auto" w:fill="auto"/>
          </w:tcPr>
          <w:p w14:paraId="780154BC" w14:textId="77777777" w:rsidR="00AB1848" w:rsidRPr="003C7119"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diagnóstico del problema no cuantifica ni especifica las características de la población que presenta el problema.</w:t>
            </w:r>
          </w:p>
          <w:p w14:paraId="661CAA94" w14:textId="77777777" w:rsidR="00AB1848" w:rsidRPr="003C7119"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No especifica el plazo para la revisión y actualización del diagnóstico de problema</w:t>
            </w:r>
          </w:p>
          <w:p w14:paraId="74C8DA63" w14:textId="77777777" w:rsidR="006E6694" w:rsidRPr="003C7119" w:rsidRDefault="006E6694"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586EF403" w14:textId="553643E3" w:rsidR="006E6694" w:rsidRPr="003C7119" w:rsidRDefault="003742B1"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H-P-2</w:t>
            </w:r>
            <w:r w:rsidR="006E6694" w:rsidRPr="003C7119">
              <w:rPr>
                <w:rFonts w:ascii="Candara" w:hAnsi="Candara" w:cs="Rajdhani"/>
                <w:sz w:val="20"/>
                <w:lang w:val="es-MX" w:eastAsia="es-MX"/>
              </w:rPr>
              <w:t>-CT</w:t>
            </w:r>
          </w:p>
        </w:tc>
      </w:tr>
      <w:tr w:rsidR="006E6694" w:rsidRPr="003C7119" w14:paraId="382D79B8" w14:textId="77777777" w:rsidTr="00721FE2">
        <w:tc>
          <w:tcPr>
            <w:cnfStyle w:val="001000000000" w:firstRow="0" w:lastRow="0" w:firstColumn="1" w:lastColumn="0" w:oddVBand="0" w:evenVBand="0" w:oddHBand="0" w:evenHBand="0" w:firstRowFirstColumn="0" w:firstRowLastColumn="0" w:lastRowFirstColumn="0" w:lastRowLastColumn="0"/>
            <w:tcW w:w="510" w:type="dxa"/>
            <w:vMerge/>
          </w:tcPr>
          <w:p w14:paraId="4D2730CA" w14:textId="77777777" w:rsidR="006E6694" w:rsidRPr="003C7119" w:rsidRDefault="006E6694" w:rsidP="00721FE2">
            <w:pPr>
              <w:rPr>
                <w:rFonts w:ascii="Candara" w:hAnsi="Candara" w:cs="Rajdhani"/>
                <w:b/>
                <w:lang w:val="es-MX" w:eastAsia="es-MX"/>
              </w:rPr>
            </w:pPr>
          </w:p>
        </w:tc>
        <w:tc>
          <w:tcPr>
            <w:tcW w:w="7571" w:type="dxa"/>
            <w:tcBorders>
              <w:right w:val="single" w:sz="4" w:space="0" w:color="auto"/>
            </w:tcBorders>
          </w:tcPr>
          <w:p w14:paraId="738789AD" w14:textId="77777777" w:rsidR="006E6694" w:rsidRPr="003C7119" w:rsidRDefault="006E6694"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31B998F3" w14:textId="77777777" w:rsidR="006E6694" w:rsidRPr="003C7119" w:rsidRDefault="006E6694"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6E6694" w:rsidRPr="003C7119" w14:paraId="1E1A823C"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43A360B5" w14:textId="77777777" w:rsidR="006E6694" w:rsidRPr="003C7119" w:rsidRDefault="006E6694"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6DC1E9ED" w14:textId="77777777" w:rsidR="006E6694" w:rsidRPr="003C7119" w:rsidRDefault="00E55FD7"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Que se caracterice la población objetivo y se adapte la oferta de servicios a estas necesidades.</w:t>
            </w:r>
          </w:p>
          <w:p w14:paraId="433811B3" w14:textId="77777777" w:rsidR="006E6694" w:rsidRPr="003C7119" w:rsidRDefault="00E55FD7"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Que el diagnóstico debe establecer su vigencia de forma anual.</w:t>
            </w:r>
          </w:p>
          <w:p w14:paraId="590BC962" w14:textId="77777777" w:rsidR="00E55FD7" w:rsidRPr="003C7119" w:rsidRDefault="00E55FD7"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Que se tome esta información como referencia para la ampliación de la red de ciclovías que se encuentra en la ciudad.</w:t>
            </w:r>
          </w:p>
        </w:tc>
        <w:tc>
          <w:tcPr>
            <w:tcW w:w="1134" w:type="dxa"/>
            <w:tcBorders>
              <w:left w:val="single" w:sz="4" w:space="0" w:color="auto"/>
            </w:tcBorders>
            <w:vAlign w:val="center"/>
          </w:tcPr>
          <w:p w14:paraId="343987C6" w14:textId="5C842975" w:rsidR="006E6694"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R-P-2</w:t>
            </w:r>
            <w:r w:rsidR="003742B1" w:rsidRPr="003C7119">
              <w:rPr>
                <w:rFonts w:ascii="Candara" w:hAnsi="Candara" w:cs="Rajdhani"/>
                <w:sz w:val="20"/>
                <w:lang w:val="es-MX" w:eastAsia="es-MX"/>
              </w:rPr>
              <w:t>-CT</w:t>
            </w:r>
          </w:p>
        </w:tc>
      </w:tr>
    </w:tbl>
    <w:p w14:paraId="7A030053" w14:textId="77777777" w:rsidR="006E6694" w:rsidRPr="003C7119" w:rsidRDefault="006E6694" w:rsidP="006E6694">
      <w:pPr>
        <w:rPr>
          <w:rFonts w:ascii="Candara" w:hAnsi="Candara"/>
          <w:lang w:val="es-MX" w:eastAsia="es-MX"/>
        </w:rPr>
      </w:pPr>
    </w:p>
    <w:p w14:paraId="603069C2" w14:textId="77777777" w:rsidR="001513BD" w:rsidRPr="003C7119" w:rsidRDefault="001513BD" w:rsidP="006E6694">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6E6694" w:rsidRPr="003C7119" w14:paraId="21F6EDB9"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3C563030" w14:textId="77777777" w:rsidR="006E6694" w:rsidRPr="003C7119" w:rsidRDefault="006E6694" w:rsidP="00721FE2">
            <w:pPr>
              <w:rPr>
                <w:rFonts w:ascii="Candara" w:hAnsi="Candara" w:cs="Rajdhani"/>
                <w:b/>
                <w:lang w:val="es-MX" w:eastAsia="es-MX"/>
              </w:rPr>
            </w:pPr>
          </w:p>
        </w:tc>
        <w:tc>
          <w:tcPr>
            <w:tcW w:w="7571" w:type="dxa"/>
          </w:tcPr>
          <w:p w14:paraId="51836CD1" w14:textId="77777777" w:rsidR="006E6694" w:rsidRPr="003C7119" w:rsidRDefault="006E6694"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39F25D6D" w14:textId="77777777" w:rsidR="006E6694" w:rsidRPr="003C7119" w:rsidRDefault="006E6694"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6E6694" w:rsidRPr="003C7119" w14:paraId="0872D513"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190AA4DB" w14:textId="77777777" w:rsidR="006E6694" w:rsidRPr="003C7119" w:rsidRDefault="006E6694" w:rsidP="00721FE2">
            <w:pPr>
              <w:ind w:left="113" w:right="113"/>
              <w:jc w:val="center"/>
              <w:rPr>
                <w:rFonts w:ascii="Candara" w:hAnsi="Candara" w:cs="Rajdhani"/>
                <w:lang w:val="es-MX" w:eastAsia="es-MX"/>
              </w:rPr>
            </w:pPr>
            <w:r w:rsidRPr="003C7119">
              <w:rPr>
                <w:rFonts w:ascii="Candara" w:hAnsi="Candara" w:cs="Rajdhani"/>
                <w:lang w:val="es-MX" w:eastAsia="es-MX"/>
              </w:rPr>
              <w:t>Pregunta 3</w:t>
            </w:r>
          </w:p>
        </w:tc>
        <w:tc>
          <w:tcPr>
            <w:tcW w:w="7571" w:type="dxa"/>
            <w:tcBorders>
              <w:right w:val="single" w:sz="4" w:space="0" w:color="auto"/>
            </w:tcBorders>
            <w:shd w:val="clear" w:color="auto" w:fill="auto"/>
          </w:tcPr>
          <w:p w14:paraId="48632672" w14:textId="77777777" w:rsidR="006E6694" w:rsidRPr="003C7119"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Dentro de la carpeta técnica se hace mención a evidencias nacionales e internacionales sobre los modelos implementados que se consideraron </w:t>
            </w:r>
            <w:r w:rsidRPr="003C7119">
              <w:rPr>
                <w:rFonts w:ascii="Candara" w:hAnsi="Candara" w:cs="Rajdhani"/>
                <w:lang w:val="es-MX" w:eastAsia="es-MX"/>
              </w:rPr>
              <w:lastRenderedPageBreak/>
              <w:t>para llevar a cabo el programa, sin embargo</w:t>
            </w:r>
            <w:r w:rsidR="00E55FD7" w:rsidRPr="003C7119">
              <w:rPr>
                <w:rFonts w:ascii="Candara" w:hAnsi="Candara" w:cs="Rajdhani"/>
                <w:lang w:val="es-MX" w:eastAsia="es-MX"/>
              </w:rPr>
              <w:t>,</w:t>
            </w:r>
            <w:r w:rsidRPr="003C7119">
              <w:rPr>
                <w:rFonts w:ascii="Candara" w:hAnsi="Candara" w:cs="Rajdhani"/>
                <w:lang w:val="es-MX" w:eastAsia="es-MX"/>
              </w:rPr>
              <w:t xml:space="preserve"> no hace una descripción concreta de la forma en cómo fue implementado.</w:t>
            </w:r>
          </w:p>
          <w:p w14:paraId="1EC6C8CB" w14:textId="77777777" w:rsidR="00AB1848" w:rsidRPr="003C7119"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Por otra parte se utilizaron datos que fueron tomados a partir de la información que el INEGI y Plan Municipal de Desarrollo utilizaron para justificar la implementación del programa.</w:t>
            </w:r>
          </w:p>
        </w:tc>
        <w:tc>
          <w:tcPr>
            <w:tcW w:w="1134" w:type="dxa"/>
            <w:tcBorders>
              <w:top w:val="single" w:sz="4" w:space="0" w:color="7F7F7F" w:themeColor="text1" w:themeTint="80"/>
              <w:left w:val="single" w:sz="4" w:space="0" w:color="auto"/>
            </w:tcBorders>
            <w:vAlign w:val="center"/>
          </w:tcPr>
          <w:p w14:paraId="4B11E45E" w14:textId="47F8E03C" w:rsidR="006E6694"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lastRenderedPageBreak/>
              <w:t>H-P-3</w:t>
            </w:r>
            <w:r w:rsidR="006E6694" w:rsidRPr="003C7119">
              <w:rPr>
                <w:rFonts w:ascii="Candara" w:hAnsi="Candara" w:cs="Rajdhani"/>
                <w:sz w:val="20"/>
                <w:lang w:val="es-MX" w:eastAsia="es-MX"/>
              </w:rPr>
              <w:t>-CT</w:t>
            </w:r>
          </w:p>
        </w:tc>
      </w:tr>
      <w:tr w:rsidR="006E6694" w:rsidRPr="003C7119" w14:paraId="5040EB61" w14:textId="77777777" w:rsidTr="00721FE2">
        <w:tc>
          <w:tcPr>
            <w:cnfStyle w:val="001000000000" w:firstRow="0" w:lastRow="0" w:firstColumn="1" w:lastColumn="0" w:oddVBand="0" w:evenVBand="0" w:oddHBand="0" w:evenHBand="0" w:firstRowFirstColumn="0" w:firstRowLastColumn="0" w:lastRowFirstColumn="0" w:lastRowLastColumn="0"/>
            <w:tcW w:w="510" w:type="dxa"/>
            <w:vMerge/>
          </w:tcPr>
          <w:p w14:paraId="3864F519" w14:textId="77777777" w:rsidR="006E6694" w:rsidRPr="003C7119" w:rsidRDefault="006E6694" w:rsidP="00721FE2">
            <w:pPr>
              <w:rPr>
                <w:rFonts w:ascii="Candara" w:hAnsi="Candara" w:cs="Rajdhani"/>
                <w:b/>
                <w:lang w:val="es-MX" w:eastAsia="es-MX"/>
              </w:rPr>
            </w:pPr>
          </w:p>
        </w:tc>
        <w:tc>
          <w:tcPr>
            <w:tcW w:w="7571" w:type="dxa"/>
            <w:tcBorders>
              <w:right w:val="single" w:sz="4" w:space="0" w:color="auto"/>
            </w:tcBorders>
          </w:tcPr>
          <w:p w14:paraId="141B8698" w14:textId="77777777" w:rsidR="006E6694" w:rsidRPr="003C7119" w:rsidRDefault="006E6694"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7F0725C5" w14:textId="77777777" w:rsidR="006E6694" w:rsidRPr="003C7119" w:rsidRDefault="006E6694"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6E6694" w:rsidRPr="003C7119" w14:paraId="0F9378A6"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6592C8F8" w14:textId="77777777" w:rsidR="006E6694" w:rsidRPr="003C7119" w:rsidRDefault="006E6694"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4B34BF0A" w14:textId="77777777" w:rsidR="006E6694" w:rsidRPr="003C7119" w:rsidRDefault="00E55FD7" w:rsidP="003237DD">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profundizar la descripción de los programas similares implementados en otras ciudades, rescatando las experiencias exitosas en ciudades demográficamente similares a Pachuca.</w:t>
            </w:r>
          </w:p>
        </w:tc>
        <w:tc>
          <w:tcPr>
            <w:tcW w:w="1134" w:type="dxa"/>
            <w:tcBorders>
              <w:left w:val="single" w:sz="4" w:space="0" w:color="auto"/>
            </w:tcBorders>
            <w:vAlign w:val="center"/>
          </w:tcPr>
          <w:p w14:paraId="4191C085" w14:textId="1FD0704B" w:rsidR="006E6694"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R-P-3</w:t>
            </w:r>
            <w:r w:rsidR="003742B1" w:rsidRPr="003C7119">
              <w:rPr>
                <w:rFonts w:ascii="Candara" w:hAnsi="Candara" w:cs="Rajdhani"/>
                <w:sz w:val="20"/>
                <w:lang w:val="es-MX" w:eastAsia="es-MX"/>
              </w:rPr>
              <w:t>-CT</w:t>
            </w:r>
          </w:p>
        </w:tc>
      </w:tr>
    </w:tbl>
    <w:p w14:paraId="278832FA" w14:textId="77777777" w:rsidR="006E6694" w:rsidRPr="003C7119" w:rsidRDefault="006E6694" w:rsidP="00607DF5">
      <w:pPr>
        <w:rPr>
          <w:rFonts w:ascii="Candara" w:hAnsi="Candara"/>
          <w:lang w:val="es-MX" w:eastAsia="es-MX"/>
        </w:rPr>
      </w:pPr>
    </w:p>
    <w:p w14:paraId="2F185CEA" w14:textId="77777777" w:rsidR="00607DF5" w:rsidRPr="003C7119" w:rsidRDefault="00607DF5" w:rsidP="00607DF5">
      <w:pPr>
        <w:rPr>
          <w:rFonts w:ascii="Candara" w:hAnsi="Candara"/>
          <w:lang w:val="es-MX" w:eastAsia="es-MX"/>
        </w:rPr>
      </w:pPr>
    </w:p>
    <w:p w14:paraId="54B14A68" w14:textId="77777777" w:rsidR="003A3762" w:rsidRPr="003C7119" w:rsidRDefault="003A3762" w:rsidP="00053AC3">
      <w:pPr>
        <w:pStyle w:val="Ttulo1"/>
        <w:rPr>
          <w:rFonts w:ascii="Candara" w:hAnsi="Candara"/>
          <w:lang w:val="es-ES"/>
        </w:rPr>
      </w:pPr>
      <w:bookmarkStart w:id="11" w:name="_Toc499202645"/>
      <w:r w:rsidRPr="003C7119">
        <w:rPr>
          <w:rFonts w:ascii="Candara" w:hAnsi="Candara"/>
          <w:lang w:val="es-ES"/>
        </w:rPr>
        <w:t>Apartado II. Justificación de la creación y del diseño del programa</w:t>
      </w:r>
      <w:bookmarkEnd w:id="11"/>
    </w:p>
    <w:p w14:paraId="105AFE1F" w14:textId="77777777" w:rsidR="00B65DD9" w:rsidRPr="003C7119" w:rsidRDefault="00B65DD9" w:rsidP="00B65DD9">
      <w:pPr>
        <w:numPr>
          <w:ilvl w:val="1"/>
          <w:numId w:val="0"/>
        </w:numPr>
        <w:spacing w:line="480" w:lineRule="auto"/>
        <w:jc w:val="both"/>
        <w:rPr>
          <w:rFonts w:ascii="Candara" w:eastAsiaTheme="minorEastAsia" w:hAnsi="Candara" w:cstheme="minorBidi"/>
          <w:color w:val="5A5A5A" w:themeColor="text1" w:themeTint="A5"/>
          <w:spacing w:val="15"/>
          <w:lang w:val="es-MX" w:eastAsia="es-MX"/>
        </w:rPr>
      </w:pPr>
      <w:r w:rsidRPr="003C7119">
        <w:rPr>
          <w:rFonts w:ascii="Candara" w:eastAsiaTheme="minorEastAsia" w:hAnsi="Candara" w:cstheme="minorBidi"/>
          <w:color w:val="5A5A5A" w:themeColor="text1" w:themeTint="A5"/>
          <w:spacing w:val="15"/>
          <w:lang w:val="es-MX" w:eastAsia="es-MX"/>
        </w:rPr>
        <w:t>Descripción de los resultados</w:t>
      </w:r>
    </w:p>
    <w:p w14:paraId="308069F9" w14:textId="20DE5C1A" w:rsidR="003A3762" w:rsidRPr="003C7119" w:rsidRDefault="003A3762" w:rsidP="00053AC3">
      <w:pPr>
        <w:rPr>
          <w:rFonts w:ascii="Candara" w:hAnsi="Candara"/>
        </w:rPr>
      </w:pPr>
    </w:p>
    <w:tbl>
      <w:tblPr>
        <w:tblStyle w:val="Tablanormal51"/>
        <w:tblW w:w="0" w:type="auto"/>
        <w:tblInd w:w="-426" w:type="dxa"/>
        <w:tblLook w:val="04A0" w:firstRow="1" w:lastRow="0" w:firstColumn="1" w:lastColumn="0" w:noHBand="0" w:noVBand="1"/>
      </w:tblPr>
      <w:tblGrid>
        <w:gridCol w:w="515"/>
        <w:gridCol w:w="7571"/>
        <w:gridCol w:w="1134"/>
      </w:tblGrid>
      <w:tr w:rsidR="005D2387" w:rsidRPr="003C7119" w14:paraId="2F7F556E" w14:textId="77777777" w:rsidTr="005D23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496E4867" w14:textId="77777777" w:rsidR="005D2387" w:rsidRPr="003C7119" w:rsidRDefault="005D2387" w:rsidP="00146D77">
            <w:pPr>
              <w:rPr>
                <w:rFonts w:ascii="Candara" w:hAnsi="Candara" w:cs="Rajdhani"/>
                <w:b/>
                <w:lang w:val="es-MX" w:eastAsia="es-MX"/>
              </w:rPr>
            </w:pPr>
          </w:p>
        </w:tc>
        <w:tc>
          <w:tcPr>
            <w:tcW w:w="7571" w:type="dxa"/>
          </w:tcPr>
          <w:p w14:paraId="26DC742E" w14:textId="77777777" w:rsidR="005D2387" w:rsidRPr="003C7119" w:rsidRDefault="005D2387"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7261DD9A" w14:textId="77777777" w:rsidR="005D2387" w:rsidRPr="003C7119" w:rsidRDefault="005D2387"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5D2387" w:rsidRPr="003C7119" w14:paraId="7256B10B" w14:textId="77777777" w:rsidTr="005D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42FD39CC" w14:textId="77777777" w:rsidR="005D2387" w:rsidRPr="003C7119" w:rsidRDefault="005D2387" w:rsidP="00146D77">
            <w:pPr>
              <w:ind w:left="113" w:right="113"/>
              <w:jc w:val="center"/>
              <w:rPr>
                <w:rFonts w:ascii="Candara" w:hAnsi="Candara" w:cs="Rajdhani"/>
                <w:lang w:val="es-MX" w:eastAsia="es-MX"/>
              </w:rPr>
            </w:pPr>
            <w:r w:rsidRPr="003C7119">
              <w:rPr>
                <w:rFonts w:ascii="Candara" w:hAnsi="Candara" w:cs="Rajdhani"/>
                <w:lang w:val="es-MX" w:eastAsia="es-MX"/>
              </w:rPr>
              <w:t>Pregunta 4</w:t>
            </w:r>
          </w:p>
        </w:tc>
        <w:tc>
          <w:tcPr>
            <w:tcW w:w="7571" w:type="dxa"/>
            <w:tcBorders>
              <w:right w:val="single" w:sz="4" w:space="0" w:color="auto"/>
            </w:tcBorders>
            <w:shd w:val="clear" w:color="auto" w:fill="auto"/>
          </w:tcPr>
          <w:p w14:paraId="079F22FA" w14:textId="77777777" w:rsidR="005D2387" w:rsidRPr="003C7119" w:rsidRDefault="00AB1848"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Dentro de la matriz de indicadores se especifica la forma en como está vinculado</w:t>
            </w:r>
            <w:r w:rsidR="00555205" w:rsidRPr="003C7119">
              <w:rPr>
                <w:rFonts w:ascii="Candara" w:hAnsi="Candara" w:cs="Rajdhani"/>
                <w:lang w:val="es-MX" w:eastAsia="es-MX"/>
              </w:rPr>
              <w:t xml:space="preserve"> con el eje 4</w:t>
            </w:r>
            <w:r w:rsidR="00721FE2" w:rsidRPr="003C7119">
              <w:rPr>
                <w:rFonts w:ascii="Candara" w:hAnsi="Candara" w:cs="Rajdhani"/>
                <w:lang w:val="es-MX" w:eastAsia="es-MX"/>
              </w:rPr>
              <w:t xml:space="preserve"> del Plan Municipal de Desarrollo dentro de su objetivo estratégico. </w:t>
            </w:r>
          </w:p>
          <w:p w14:paraId="7F0D7874" w14:textId="77777777" w:rsidR="00555205" w:rsidRPr="003C7119" w:rsidRDefault="00555205"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Entre el propósito del programa y el Plan Municipal de Desarrollo solo existen 2 conceptos en común y esto se reduce a la disminución de los costos de traslado.</w:t>
            </w:r>
          </w:p>
          <w:p w14:paraId="42D2FDB7" w14:textId="77777777" w:rsidR="00721FE2" w:rsidRPr="003C7119" w:rsidRDefault="00721FE2" w:rsidP="00AB184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335C2DD2" w14:textId="705F2D85" w:rsidR="005D2387" w:rsidRPr="003C7119" w:rsidRDefault="00016FF3"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H-P-4</w:t>
            </w:r>
            <w:r w:rsidR="005D2387" w:rsidRPr="003C7119">
              <w:rPr>
                <w:rFonts w:ascii="Candara" w:hAnsi="Candara" w:cs="Rajdhani"/>
                <w:sz w:val="20"/>
                <w:lang w:val="es-MX" w:eastAsia="es-MX"/>
              </w:rPr>
              <w:t>-CT</w:t>
            </w:r>
          </w:p>
        </w:tc>
      </w:tr>
      <w:tr w:rsidR="005D2387" w:rsidRPr="003C7119" w14:paraId="5E7942C2" w14:textId="77777777" w:rsidTr="005D2387">
        <w:tc>
          <w:tcPr>
            <w:cnfStyle w:val="001000000000" w:firstRow="0" w:lastRow="0" w:firstColumn="1" w:lastColumn="0" w:oddVBand="0" w:evenVBand="0" w:oddHBand="0" w:evenHBand="0" w:firstRowFirstColumn="0" w:firstRowLastColumn="0" w:lastRowFirstColumn="0" w:lastRowLastColumn="0"/>
            <w:tcW w:w="515" w:type="dxa"/>
            <w:vMerge/>
          </w:tcPr>
          <w:p w14:paraId="02D2F873" w14:textId="77777777" w:rsidR="005D2387" w:rsidRPr="003C7119" w:rsidRDefault="005D2387" w:rsidP="00146D77">
            <w:pPr>
              <w:rPr>
                <w:rFonts w:ascii="Candara" w:hAnsi="Candara" w:cs="Rajdhani"/>
                <w:b/>
                <w:lang w:val="es-MX" w:eastAsia="es-MX"/>
              </w:rPr>
            </w:pPr>
          </w:p>
        </w:tc>
        <w:tc>
          <w:tcPr>
            <w:tcW w:w="7571" w:type="dxa"/>
            <w:tcBorders>
              <w:right w:val="single" w:sz="4" w:space="0" w:color="auto"/>
            </w:tcBorders>
          </w:tcPr>
          <w:p w14:paraId="7291F438" w14:textId="77777777" w:rsidR="005D2387" w:rsidRPr="003C7119" w:rsidRDefault="005D2387"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6452FB22" w14:textId="77777777" w:rsidR="005D2387" w:rsidRPr="003C7119" w:rsidRDefault="005D2387"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5D2387" w:rsidRPr="003C7119" w14:paraId="6DAEE3E1" w14:textId="77777777" w:rsidTr="005D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D02EC88" w14:textId="77777777" w:rsidR="005D2387" w:rsidRPr="003C7119" w:rsidRDefault="005D2387"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2439185E" w14:textId="77777777" w:rsidR="005D2387" w:rsidRPr="003C7119" w:rsidRDefault="003237DD" w:rsidP="00146D7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redefinir el objetivo de tal manera que existan otros elementos de vinculación, por ejemplo el impacto del programa en términos medioambientales o de salud pública.</w:t>
            </w:r>
          </w:p>
        </w:tc>
        <w:tc>
          <w:tcPr>
            <w:tcW w:w="1134" w:type="dxa"/>
            <w:tcBorders>
              <w:left w:val="single" w:sz="4" w:space="0" w:color="auto"/>
            </w:tcBorders>
            <w:vAlign w:val="center"/>
          </w:tcPr>
          <w:p w14:paraId="3D688479" w14:textId="52EC6D5F" w:rsidR="005D2387" w:rsidRPr="003C7119" w:rsidRDefault="00016FF3"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R-P-4-CT</w:t>
            </w:r>
          </w:p>
        </w:tc>
      </w:tr>
    </w:tbl>
    <w:p w14:paraId="69692B58" w14:textId="77777777" w:rsidR="005D2387" w:rsidRPr="003C7119" w:rsidRDefault="005D2387" w:rsidP="005D238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34DA9DF2"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02B0AB82" w14:textId="77777777" w:rsidR="001513BD" w:rsidRPr="003C7119" w:rsidRDefault="001513BD" w:rsidP="00721FE2">
            <w:pPr>
              <w:rPr>
                <w:rFonts w:ascii="Candara" w:hAnsi="Candara" w:cs="Rajdhani"/>
                <w:b/>
                <w:lang w:val="es-MX" w:eastAsia="es-MX"/>
              </w:rPr>
            </w:pPr>
          </w:p>
        </w:tc>
        <w:tc>
          <w:tcPr>
            <w:tcW w:w="7571" w:type="dxa"/>
          </w:tcPr>
          <w:p w14:paraId="4EB05A37"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5E81CE77"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261C7EE7"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41EA2A46"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Pregunta 5</w:t>
            </w:r>
          </w:p>
        </w:tc>
        <w:tc>
          <w:tcPr>
            <w:tcW w:w="7571" w:type="dxa"/>
            <w:tcBorders>
              <w:right w:val="single" w:sz="4" w:space="0" w:color="auto"/>
            </w:tcBorders>
            <w:shd w:val="clear" w:color="auto" w:fill="auto"/>
          </w:tcPr>
          <w:p w14:paraId="4F64A5B5" w14:textId="20ECD2E6" w:rsidR="001513BD" w:rsidRPr="003C7119" w:rsidRDefault="001513BD" w:rsidP="003742B1">
            <w:pPr>
              <w:pStyle w:val="Textoindependiente"/>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lang w:val="es-MX" w:eastAsia="es-MX"/>
              </w:rPr>
            </w:pPr>
            <w:r w:rsidRPr="003C7119">
              <w:rPr>
                <w:rFonts w:ascii="Candara" w:hAnsi="Candara" w:cs="Rajdhani"/>
                <w:lang w:val="es-MX" w:eastAsia="es-MX"/>
              </w:rPr>
              <w:t xml:space="preserve"> </w:t>
            </w:r>
            <w:r w:rsidR="003742B1" w:rsidRPr="003C7119">
              <w:rPr>
                <w:rFonts w:ascii="Candara" w:hAnsi="Candara"/>
                <w:lang w:val="es-MX" w:eastAsia="es-MX"/>
              </w:rPr>
              <w:t>En lo relacionado a la congruencia entre objetivos, en la Ilustración 1</w:t>
            </w:r>
            <w:r w:rsidR="003742B1" w:rsidRPr="003C7119">
              <w:rPr>
                <w:rFonts w:ascii="Candara" w:hAnsi="Candara"/>
                <w:color w:val="FF0000"/>
                <w:lang w:val="es-MX" w:eastAsia="es-MX"/>
              </w:rPr>
              <w:t xml:space="preserve"> </w:t>
            </w:r>
            <w:r w:rsidR="003742B1" w:rsidRPr="003C7119">
              <w:rPr>
                <w:rFonts w:ascii="Candara" w:hAnsi="Candara"/>
                <w:lang w:val="es-MX" w:eastAsia="es-MX"/>
              </w:rPr>
              <w:t xml:space="preserve">podemos observar que se encontró relación semántica entre dos conceptos clave del 4.2.A del Plan Municipal de Desarrollo 2016-2020 de Pachuca y el objetivo de nivel FIN de la matriz de indicadores del programa. De lado izquierdo del esquema podemos observar  los conceptos de reducir derivados del texto </w:t>
            </w:r>
            <w:r w:rsidR="003742B1" w:rsidRPr="003C7119">
              <w:rPr>
                <w:rFonts w:ascii="Candara" w:hAnsi="Candara"/>
                <w:i/>
                <w:lang w:val="es-MX" w:eastAsia="es-MX"/>
              </w:rPr>
              <w:t>“una ciudad… que reduzca los impactos negativos”</w:t>
            </w:r>
            <w:r w:rsidR="003742B1" w:rsidRPr="003C7119">
              <w:rPr>
                <w:rFonts w:ascii="Candara" w:hAnsi="Candara"/>
                <w:lang w:val="es-MX" w:eastAsia="es-MX"/>
              </w:rPr>
              <w:t xml:space="preserve"> y del lado derecho el texto comienza argumentando </w:t>
            </w:r>
            <w:r w:rsidR="003742B1" w:rsidRPr="003C7119">
              <w:rPr>
                <w:rFonts w:ascii="Candara" w:hAnsi="Candara"/>
                <w:lang w:val="es-MX" w:eastAsia="es-MX"/>
              </w:rPr>
              <w:lastRenderedPageBreak/>
              <w:t>una “</w:t>
            </w:r>
            <w:r w:rsidR="003742B1" w:rsidRPr="003C7119">
              <w:rPr>
                <w:rFonts w:ascii="Candara" w:hAnsi="Candara"/>
                <w:i/>
                <w:lang w:val="es-MX" w:eastAsia="es-MX"/>
              </w:rPr>
              <w:t xml:space="preserve">disminución de tiempos de traslado” </w:t>
            </w:r>
            <w:r w:rsidR="003742B1" w:rsidRPr="003C7119">
              <w:rPr>
                <w:rFonts w:ascii="Candara" w:hAnsi="Candara"/>
                <w:lang w:val="es-MX" w:eastAsia="es-MX"/>
              </w:rPr>
              <w:t>considerándolos como impactos negativos. En otro sentido, ambos objetivos hablan de la disminución de “</w:t>
            </w:r>
            <w:r w:rsidR="003742B1" w:rsidRPr="003C7119">
              <w:rPr>
                <w:rFonts w:ascii="Candara" w:hAnsi="Candara"/>
                <w:i/>
                <w:lang w:val="es-MX" w:eastAsia="es-MX"/>
              </w:rPr>
              <w:t>costos”</w:t>
            </w:r>
            <w:r w:rsidR="003742B1" w:rsidRPr="003C7119">
              <w:rPr>
                <w:rFonts w:ascii="Candara" w:hAnsi="Candara"/>
                <w:lang w:val="es-MX" w:eastAsia="es-MX"/>
              </w:rPr>
              <w:t xml:space="preserve"> en el traslado. Por lo que podemos valorar ambos objetivos como alineados si consideramos, además, que estos son objetivos de documentos normativos de distinta jerarquía, presentándose el primero de lado izquierdo en el Plan Municipal de Desarrollo del que se desprenden programas como el que estudiamos.</w:t>
            </w:r>
          </w:p>
        </w:tc>
        <w:tc>
          <w:tcPr>
            <w:tcW w:w="1134" w:type="dxa"/>
            <w:tcBorders>
              <w:top w:val="single" w:sz="4" w:space="0" w:color="7F7F7F" w:themeColor="text1" w:themeTint="80"/>
              <w:left w:val="single" w:sz="4" w:space="0" w:color="auto"/>
            </w:tcBorders>
            <w:vAlign w:val="center"/>
          </w:tcPr>
          <w:p w14:paraId="6335E845" w14:textId="782CB4E0" w:rsidR="001513BD" w:rsidRPr="003C7119"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lastRenderedPageBreak/>
              <w:t>H</w:t>
            </w:r>
            <w:r w:rsidR="00016FF3" w:rsidRPr="003C7119">
              <w:rPr>
                <w:rFonts w:ascii="Candara" w:hAnsi="Candara" w:cs="Rajdhani"/>
                <w:sz w:val="20"/>
                <w:lang w:val="es-MX" w:eastAsia="es-MX"/>
              </w:rPr>
              <w:t>-P-5</w:t>
            </w:r>
            <w:r w:rsidR="003742B1" w:rsidRPr="003C7119">
              <w:rPr>
                <w:rFonts w:ascii="Candara" w:hAnsi="Candara" w:cs="Rajdhani"/>
                <w:sz w:val="20"/>
                <w:lang w:val="es-MX" w:eastAsia="es-MX"/>
              </w:rPr>
              <w:t>-CN</w:t>
            </w:r>
          </w:p>
        </w:tc>
      </w:tr>
      <w:tr w:rsidR="001513BD" w:rsidRPr="003C7119" w14:paraId="157BA9A0"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2E3D239C" w14:textId="77777777" w:rsidR="001513BD" w:rsidRPr="003C7119" w:rsidRDefault="001513BD" w:rsidP="00721FE2">
            <w:pPr>
              <w:rPr>
                <w:rFonts w:ascii="Candara" w:hAnsi="Candara" w:cs="Rajdhani"/>
                <w:b/>
                <w:lang w:val="es-MX" w:eastAsia="es-MX"/>
              </w:rPr>
            </w:pPr>
          </w:p>
        </w:tc>
        <w:tc>
          <w:tcPr>
            <w:tcW w:w="7571" w:type="dxa"/>
            <w:tcBorders>
              <w:right w:val="single" w:sz="4" w:space="0" w:color="auto"/>
            </w:tcBorders>
          </w:tcPr>
          <w:p w14:paraId="7A8BDA48"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6241E85A"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3742B1" w:rsidRPr="003C7119" w14:paraId="5139597D" w14:textId="77777777" w:rsidTr="00374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37CE170" w14:textId="77777777" w:rsidR="003742B1" w:rsidRPr="003C7119" w:rsidRDefault="003742B1" w:rsidP="00721FE2">
            <w:pPr>
              <w:rPr>
                <w:rFonts w:ascii="Candara" w:hAnsi="Candara" w:cs="Rajdhani"/>
                <w:b/>
                <w:lang w:val="es-MX" w:eastAsia="es-MX"/>
              </w:rPr>
            </w:pPr>
          </w:p>
        </w:tc>
        <w:tc>
          <w:tcPr>
            <w:tcW w:w="7571" w:type="dxa"/>
            <w:tcBorders>
              <w:right w:val="single" w:sz="4" w:space="0" w:color="auto"/>
            </w:tcBorders>
          </w:tcPr>
          <w:p w14:paraId="38E15423" w14:textId="202AF26B" w:rsidR="003742B1" w:rsidRPr="003C7119" w:rsidRDefault="003742B1" w:rsidP="003742B1">
            <w:pPr>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Rajdhani"/>
                <w:b/>
                <w:lang w:val="es-MX" w:eastAsia="es-MX"/>
              </w:rPr>
            </w:pPr>
            <w:r w:rsidRPr="003C7119">
              <w:rPr>
                <w:rFonts w:ascii="Candara" w:hAnsi="Candara"/>
                <w:lang w:val="es-MX" w:eastAsia="es-MX"/>
              </w:rPr>
              <w:t>Finalmente, aunque consideramos congruentes ambos objetivos, el objetivo de lado derecho, el de la matriz de indicadores para resultados, debería ser considerado en el documento normativo del programa y por lo tanto debería estar presente desde el principio, en el diagnóstico, en la propuesta de solución, en los árboles de problemas y objetivos y en la propia matriz de indicadores.</w:t>
            </w:r>
          </w:p>
        </w:tc>
        <w:tc>
          <w:tcPr>
            <w:tcW w:w="1134" w:type="dxa"/>
            <w:tcBorders>
              <w:left w:val="single" w:sz="4" w:space="0" w:color="auto"/>
            </w:tcBorders>
            <w:vAlign w:val="center"/>
          </w:tcPr>
          <w:p w14:paraId="3765A360" w14:textId="55E30665" w:rsidR="003742B1" w:rsidRPr="003C7119" w:rsidRDefault="00016FF3" w:rsidP="003742B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sz w:val="20"/>
                <w:lang w:val="es-MX" w:eastAsia="es-MX"/>
              </w:rPr>
            </w:pPr>
            <w:r w:rsidRPr="003C7119">
              <w:rPr>
                <w:rFonts w:ascii="Candara" w:hAnsi="Candara" w:cs="Rajdhani"/>
                <w:sz w:val="20"/>
                <w:lang w:val="es-MX" w:eastAsia="es-MX"/>
              </w:rPr>
              <w:t>R-P-5</w:t>
            </w:r>
            <w:r w:rsidR="003742B1" w:rsidRPr="003C7119">
              <w:rPr>
                <w:rFonts w:ascii="Candara" w:hAnsi="Candara" w:cs="Rajdhani"/>
                <w:sz w:val="20"/>
                <w:lang w:val="es-MX" w:eastAsia="es-MX"/>
              </w:rPr>
              <w:t>-CN</w:t>
            </w:r>
          </w:p>
        </w:tc>
      </w:tr>
    </w:tbl>
    <w:p w14:paraId="08E5CA8A" w14:textId="77777777" w:rsidR="007070DB" w:rsidRPr="003C7119" w:rsidRDefault="007070DB" w:rsidP="005D2387">
      <w:pPr>
        <w:rPr>
          <w:rFonts w:ascii="Candara" w:hAnsi="Candara"/>
          <w:lang w:val="es-MX" w:eastAsia="es-MX"/>
        </w:rPr>
      </w:pPr>
    </w:p>
    <w:p w14:paraId="0854AAAD" w14:textId="6F2BB41B" w:rsidR="00840226" w:rsidRPr="003C7119" w:rsidRDefault="00840226" w:rsidP="007070DB">
      <w:pPr>
        <w:pStyle w:val="Textoindependiente"/>
        <w:spacing w:line="360" w:lineRule="auto"/>
        <w:jc w:val="both"/>
        <w:rPr>
          <w:rFonts w:ascii="Candara" w:hAnsi="Candara"/>
          <w:lang w:val="es-MX" w:eastAsia="es-MX"/>
        </w:rPr>
      </w:pPr>
    </w:p>
    <w:p w14:paraId="41272124" w14:textId="06B3F940" w:rsidR="007070DB" w:rsidRPr="003C7119" w:rsidRDefault="007070DB" w:rsidP="007070DB">
      <w:pPr>
        <w:pStyle w:val="Descripcin"/>
        <w:keepNext/>
        <w:spacing w:line="480" w:lineRule="auto"/>
        <w:jc w:val="center"/>
        <w:rPr>
          <w:rFonts w:ascii="Candara" w:hAnsi="Candara"/>
          <w:sz w:val="20"/>
          <w:lang w:val="es-MX"/>
        </w:rPr>
      </w:pPr>
      <w:r w:rsidRPr="003C7119">
        <w:rPr>
          <w:rFonts w:ascii="Candara" w:hAnsi="Candara"/>
          <w:sz w:val="20"/>
          <w:lang w:val="es-MX"/>
        </w:rPr>
        <w:lastRenderedPageBreak/>
        <w:t xml:space="preserve">Ilustración </w:t>
      </w:r>
      <w:r w:rsidRPr="003C7119">
        <w:rPr>
          <w:rFonts w:ascii="Candara" w:hAnsi="Candara"/>
          <w:sz w:val="20"/>
          <w:lang w:val="es-MX"/>
        </w:rPr>
        <w:fldChar w:fldCharType="begin"/>
      </w:r>
      <w:r w:rsidRPr="003C7119">
        <w:rPr>
          <w:rFonts w:ascii="Candara" w:hAnsi="Candara"/>
          <w:sz w:val="20"/>
          <w:lang w:val="es-MX"/>
        </w:rPr>
        <w:instrText xml:space="preserve"> SEQ Ilustración \* ARABIC </w:instrText>
      </w:r>
      <w:r w:rsidRPr="003C7119">
        <w:rPr>
          <w:rFonts w:ascii="Candara" w:hAnsi="Candara"/>
          <w:sz w:val="20"/>
          <w:lang w:val="es-MX"/>
        </w:rPr>
        <w:fldChar w:fldCharType="separate"/>
      </w:r>
      <w:r w:rsidR="007855D4">
        <w:rPr>
          <w:rFonts w:ascii="Candara" w:hAnsi="Candara"/>
          <w:noProof/>
          <w:sz w:val="20"/>
          <w:lang w:val="es-MX"/>
        </w:rPr>
        <w:t>1</w:t>
      </w:r>
      <w:r w:rsidRPr="003C7119">
        <w:rPr>
          <w:rFonts w:ascii="Candara" w:hAnsi="Candara"/>
          <w:sz w:val="20"/>
          <w:lang w:val="es-MX"/>
        </w:rPr>
        <w:fldChar w:fldCharType="end"/>
      </w:r>
      <w:r w:rsidRPr="003C7119">
        <w:rPr>
          <w:rFonts w:ascii="Candara" w:hAnsi="Candara"/>
          <w:noProof/>
          <w:sz w:val="20"/>
          <w:lang w:val="es-MX"/>
        </w:rPr>
        <w:t xml:space="preserve"> Diagrama de cruce de conceptos clave</w:t>
      </w:r>
    </w:p>
    <w:p w14:paraId="152F32A1" w14:textId="77777777" w:rsidR="007070DB" w:rsidRPr="003C7119" w:rsidRDefault="00555205" w:rsidP="007070DB">
      <w:pPr>
        <w:pStyle w:val="Textoindependiente"/>
        <w:keepNext/>
        <w:spacing w:line="480" w:lineRule="auto"/>
        <w:jc w:val="center"/>
        <w:rPr>
          <w:rFonts w:ascii="Candara" w:hAnsi="Candara"/>
          <w:lang w:val="es-MX"/>
        </w:rPr>
      </w:pPr>
      <w:r w:rsidRPr="003C7119">
        <w:rPr>
          <w:rFonts w:ascii="Candara" w:hAnsi="Candara"/>
          <w:noProof/>
          <w:lang w:val="es-MX" w:eastAsia="es-MX"/>
        </w:rPr>
        <w:drawing>
          <wp:inline distT="0" distB="0" distL="0" distR="0" wp14:anchorId="5CDB107A" wp14:editId="0AC0BDDC">
            <wp:extent cx="5611495" cy="2962275"/>
            <wp:effectExtent l="0" t="0" r="8255" b="9525"/>
            <wp:docPr id="2" name="Imagen 2" descr="C:\Users\Pakito Navajas\Desktop\Cruce conceptos BICI 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kito Navajas\Desktop\Cruce conceptos BICI CAPITA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6068" b="13546"/>
                    <a:stretch/>
                  </pic:blipFill>
                  <pic:spPr bwMode="auto">
                    <a:xfrm>
                      <a:off x="0" y="0"/>
                      <a:ext cx="5612130" cy="2962610"/>
                    </a:xfrm>
                    <a:prstGeom prst="rect">
                      <a:avLst/>
                    </a:prstGeom>
                    <a:noFill/>
                    <a:ln>
                      <a:noFill/>
                    </a:ln>
                    <a:extLst>
                      <a:ext uri="{53640926-AAD7-44D8-BBD7-CCE9431645EC}">
                        <a14:shadowObscured xmlns:a14="http://schemas.microsoft.com/office/drawing/2010/main"/>
                      </a:ext>
                    </a:extLst>
                  </pic:spPr>
                </pic:pic>
              </a:graphicData>
            </a:graphic>
          </wp:inline>
        </w:drawing>
      </w:r>
    </w:p>
    <w:p w14:paraId="4EB60814" w14:textId="34435F81" w:rsidR="007070DB" w:rsidRPr="003C7119" w:rsidRDefault="007070DB" w:rsidP="007070DB">
      <w:pPr>
        <w:pStyle w:val="Descripcin"/>
        <w:spacing w:line="480" w:lineRule="auto"/>
        <w:rPr>
          <w:rFonts w:ascii="Candara" w:hAnsi="Candara"/>
          <w:i w:val="0"/>
          <w:color w:val="0D0D0D" w:themeColor="text1" w:themeTint="F2"/>
          <w:lang w:val="es-MX"/>
        </w:rPr>
      </w:pPr>
      <w:r w:rsidRPr="003C7119">
        <w:rPr>
          <w:rFonts w:ascii="Candara" w:hAnsi="Candara"/>
          <w:i w:val="0"/>
          <w:color w:val="0D0D0D" w:themeColor="text1" w:themeTint="F2"/>
          <w:lang w:val="es-MX"/>
        </w:rPr>
        <w:t>Fuente: elaboración propia.</w:t>
      </w:r>
    </w:p>
    <w:p w14:paraId="3860CCF2" w14:textId="77777777" w:rsidR="007070DB" w:rsidRPr="003C7119" w:rsidRDefault="007070DB" w:rsidP="007070DB">
      <w:pPr>
        <w:spacing w:after="240" w:line="360" w:lineRule="auto"/>
        <w:jc w:val="both"/>
        <w:rPr>
          <w:rFonts w:ascii="Candara" w:hAnsi="Candara"/>
          <w:lang w:val="es-MX" w:eastAsia="es-MX"/>
        </w:rPr>
      </w:pPr>
    </w:p>
    <w:p w14:paraId="1CEB46CF" w14:textId="77777777" w:rsidR="003A3762" w:rsidRPr="003C7119" w:rsidRDefault="003A3762" w:rsidP="00B65DD9">
      <w:pPr>
        <w:pStyle w:val="Ttulo1"/>
        <w:rPr>
          <w:rFonts w:ascii="Candara" w:hAnsi="Candara"/>
          <w:lang w:val="es-ES"/>
        </w:rPr>
      </w:pPr>
      <w:bookmarkStart w:id="12" w:name="_Toc499202646"/>
      <w:r w:rsidRPr="003C7119">
        <w:rPr>
          <w:rFonts w:ascii="Candara" w:hAnsi="Candara"/>
          <w:lang w:val="es-ES"/>
        </w:rPr>
        <w:t>Apartado III Contribución a las metas y estrategias municipales</w:t>
      </w:r>
      <w:bookmarkEnd w:id="12"/>
    </w:p>
    <w:p w14:paraId="09083CA2" w14:textId="77777777" w:rsidR="003A3762" w:rsidRPr="003C7119" w:rsidRDefault="003A3762" w:rsidP="00C97782">
      <w:pPr>
        <w:pStyle w:val="Subttulo"/>
        <w:spacing w:after="0" w:line="480" w:lineRule="auto"/>
        <w:jc w:val="both"/>
        <w:rPr>
          <w:rFonts w:ascii="Candara" w:hAnsi="Candara"/>
          <w:sz w:val="24"/>
          <w:szCs w:val="24"/>
          <w:lang w:val="es-MX" w:eastAsia="es-MX"/>
        </w:rPr>
      </w:pPr>
      <w:r w:rsidRPr="003C7119">
        <w:rPr>
          <w:rFonts w:ascii="Candara" w:hAnsi="Candara"/>
          <w:sz w:val="24"/>
          <w:szCs w:val="24"/>
          <w:lang w:val="es-MX" w:eastAsia="es-MX"/>
        </w:rPr>
        <w:t>Descripción de los resultados</w:t>
      </w:r>
    </w:p>
    <w:tbl>
      <w:tblPr>
        <w:tblStyle w:val="Tablanormal51"/>
        <w:tblW w:w="0" w:type="auto"/>
        <w:tblInd w:w="-426" w:type="dxa"/>
        <w:tblLook w:val="04A0" w:firstRow="1" w:lastRow="0" w:firstColumn="1" w:lastColumn="0" w:noHBand="0" w:noVBand="1"/>
      </w:tblPr>
      <w:tblGrid>
        <w:gridCol w:w="515"/>
        <w:gridCol w:w="7571"/>
        <w:gridCol w:w="1134"/>
      </w:tblGrid>
      <w:tr w:rsidR="00224D58" w:rsidRPr="003C7119" w14:paraId="41C1FC0D" w14:textId="77777777" w:rsidTr="00146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1C0AC6A1" w14:textId="77777777" w:rsidR="00224D58" w:rsidRPr="003C7119" w:rsidRDefault="00224D58" w:rsidP="00146D77">
            <w:pPr>
              <w:rPr>
                <w:rFonts w:ascii="Candara" w:hAnsi="Candara" w:cs="Rajdhani"/>
                <w:b/>
                <w:lang w:val="es-MX" w:eastAsia="es-MX"/>
              </w:rPr>
            </w:pPr>
          </w:p>
        </w:tc>
        <w:tc>
          <w:tcPr>
            <w:tcW w:w="7571" w:type="dxa"/>
          </w:tcPr>
          <w:p w14:paraId="6472D5AB" w14:textId="77777777" w:rsidR="00224D58" w:rsidRPr="003C7119" w:rsidRDefault="00224D58"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247BF064" w14:textId="77777777" w:rsidR="00224D58" w:rsidRPr="003C7119" w:rsidRDefault="00224D58"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224D58" w:rsidRPr="003C7119" w14:paraId="054A1385"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49EF62C0" w14:textId="77777777" w:rsidR="00224D58" w:rsidRPr="003C7119" w:rsidRDefault="00224D58" w:rsidP="00146D77">
            <w:pPr>
              <w:ind w:left="113" w:right="113"/>
              <w:jc w:val="center"/>
              <w:rPr>
                <w:rFonts w:ascii="Candara" w:hAnsi="Candara" w:cs="Rajdhani"/>
                <w:lang w:val="es-MX" w:eastAsia="es-MX"/>
              </w:rPr>
            </w:pPr>
            <w:r w:rsidRPr="003C7119">
              <w:rPr>
                <w:rFonts w:ascii="Candara" w:hAnsi="Candara" w:cs="Rajdhani"/>
                <w:lang w:val="es-MX" w:eastAsia="es-MX"/>
              </w:rPr>
              <w:t>Pregunta 7</w:t>
            </w:r>
          </w:p>
        </w:tc>
        <w:tc>
          <w:tcPr>
            <w:tcW w:w="7571" w:type="dxa"/>
            <w:tcBorders>
              <w:right w:val="single" w:sz="4" w:space="0" w:color="auto"/>
            </w:tcBorders>
            <w:shd w:val="clear" w:color="auto" w:fill="auto"/>
          </w:tcPr>
          <w:p w14:paraId="7FAC4C64" w14:textId="77777777" w:rsidR="00224D58" w:rsidRPr="003C7119" w:rsidRDefault="001122FB" w:rsidP="00224D5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No se define la población potencial. </w:t>
            </w:r>
          </w:p>
          <w:p w14:paraId="0FFBA712" w14:textId="77777777" w:rsidR="001122FB" w:rsidRPr="003C7119" w:rsidRDefault="001122FB" w:rsidP="00224D5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La población objetivo se ubica dentro de la MIR.</w:t>
            </w:r>
          </w:p>
          <w:p w14:paraId="44451210" w14:textId="77777777" w:rsidR="001122FB" w:rsidRPr="003C7119" w:rsidRDefault="001122FB" w:rsidP="00224D5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La población objetivo está definida pero no cuenta con los atributos de unidad de medida y cuantificación.</w:t>
            </w:r>
          </w:p>
          <w:p w14:paraId="28D2D651" w14:textId="77777777" w:rsidR="001122FB" w:rsidRPr="003C7119" w:rsidRDefault="001122FB" w:rsidP="00224D5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No existe indicios de un mecanismo que contemple un</w:t>
            </w:r>
            <w:r w:rsidR="003237DD" w:rsidRPr="003C7119">
              <w:rPr>
                <w:rFonts w:ascii="Candara" w:hAnsi="Candara" w:cs="Rajdhani"/>
                <w:lang w:val="es-MX" w:eastAsia="es-MX"/>
              </w:rPr>
              <w:t xml:space="preserve"> plazo para la revisión y la cua</w:t>
            </w:r>
            <w:r w:rsidRPr="003C7119">
              <w:rPr>
                <w:rFonts w:ascii="Candara" w:hAnsi="Candara" w:cs="Rajdhani"/>
                <w:lang w:val="es-MX" w:eastAsia="es-MX"/>
              </w:rPr>
              <w:t>ntificación</w:t>
            </w:r>
            <w:r w:rsidR="007D5EB3" w:rsidRPr="003C7119">
              <w:rPr>
                <w:rFonts w:ascii="Candara" w:hAnsi="Candara" w:cs="Rajdhani"/>
                <w:lang w:val="es-MX" w:eastAsia="es-MX"/>
              </w:rPr>
              <w:t>.</w:t>
            </w:r>
          </w:p>
        </w:tc>
        <w:tc>
          <w:tcPr>
            <w:tcW w:w="1134" w:type="dxa"/>
            <w:tcBorders>
              <w:top w:val="single" w:sz="4" w:space="0" w:color="7F7F7F" w:themeColor="text1" w:themeTint="80"/>
              <w:left w:val="single" w:sz="4" w:space="0" w:color="auto"/>
            </w:tcBorders>
            <w:vAlign w:val="center"/>
          </w:tcPr>
          <w:p w14:paraId="3B74A77C" w14:textId="24104AA9" w:rsidR="00224D58" w:rsidRPr="003C7119" w:rsidRDefault="00016FF3"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H-P-7</w:t>
            </w:r>
            <w:r w:rsidR="00224D58" w:rsidRPr="003C7119">
              <w:rPr>
                <w:rFonts w:ascii="Candara" w:hAnsi="Candara" w:cs="Rajdhani"/>
                <w:sz w:val="20"/>
                <w:lang w:val="es-MX" w:eastAsia="es-MX"/>
              </w:rPr>
              <w:t>-CT</w:t>
            </w:r>
          </w:p>
        </w:tc>
      </w:tr>
      <w:tr w:rsidR="00224D58" w:rsidRPr="003C7119" w14:paraId="04B643A9" w14:textId="77777777" w:rsidTr="00146D77">
        <w:tc>
          <w:tcPr>
            <w:cnfStyle w:val="001000000000" w:firstRow="0" w:lastRow="0" w:firstColumn="1" w:lastColumn="0" w:oddVBand="0" w:evenVBand="0" w:oddHBand="0" w:evenHBand="0" w:firstRowFirstColumn="0" w:firstRowLastColumn="0" w:lastRowFirstColumn="0" w:lastRowLastColumn="0"/>
            <w:tcW w:w="510" w:type="dxa"/>
            <w:vMerge/>
          </w:tcPr>
          <w:p w14:paraId="05DB9622" w14:textId="77777777" w:rsidR="00224D58" w:rsidRPr="003C7119" w:rsidRDefault="00224D58" w:rsidP="00146D77">
            <w:pPr>
              <w:rPr>
                <w:rFonts w:ascii="Candara" w:hAnsi="Candara" w:cs="Rajdhani"/>
                <w:b/>
                <w:lang w:val="es-MX" w:eastAsia="es-MX"/>
              </w:rPr>
            </w:pPr>
          </w:p>
        </w:tc>
        <w:tc>
          <w:tcPr>
            <w:tcW w:w="7571" w:type="dxa"/>
            <w:tcBorders>
              <w:right w:val="single" w:sz="4" w:space="0" w:color="auto"/>
            </w:tcBorders>
          </w:tcPr>
          <w:p w14:paraId="541B4E66" w14:textId="77777777" w:rsidR="00224D58" w:rsidRPr="003C7119" w:rsidRDefault="00224D58"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369B73CD" w14:textId="77777777" w:rsidR="00224D58" w:rsidRPr="003C7119" w:rsidRDefault="00224D58"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224D58" w:rsidRPr="003C7119" w14:paraId="2D8F475F"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5F4E691C" w14:textId="77777777" w:rsidR="00224D58" w:rsidRPr="003C7119" w:rsidRDefault="00224D58"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5E233248" w14:textId="77777777" w:rsidR="00224D58" w:rsidRPr="003C7119" w:rsidRDefault="003237DD" w:rsidP="00146D7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definir la población potencial y la población de referencia y cruzar estos datos con la capacidad del programa para atenderlas, de este modo se puede definir la cobertura del programa de manera más eficiente y concreta. Además, el programa debe definir un plazo para actualizar estas poblaciones.</w:t>
            </w:r>
          </w:p>
        </w:tc>
        <w:tc>
          <w:tcPr>
            <w:tcW w:w="1134" w:type="dxa"/>
            <w:tcBorders>
              <w:left w:val="single" w:sz="4" w:space="0" w:color="auto"/>
            </w:tcBorders>
            <w:vAlign w:val="center"/>
          </w:tcPr>
          <w:p w14:paraId="074CEF91" w14:textId="2EA41E44" w:rsidR="00224D58" w:rsidRPr="003C7119" w:rsidRDefault="00016FF3"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R-P-7</w:t>
            </w:r>
            <w:r w:rsidR="003742B1" w:rsidRPr="003C7119">
              <w:rPr>
                <w:rFonts w:ascii="Candara" w:hAnsi="Candara" w:cs="Rajdhani"/>
                <w:lang w:val="es-MX" w:eastAsia="es-MX"/>
              </w:rPr>
              <w:t>-CT</w:t>
            </w:r>
          </w:p>
        </w:tc>
      </w:tr>
    </w:tbl>
    <w:p w14:paraId="6CB1DC1A" w14:textId="77777777" w:rsidR="00224D58" w:rsidRPr="003C7119" w:rsidRDefault="00224D58" w:rsidP="00224D58">
      <w:pPr>
        <w:rPr>
          <w:rFonts w:ascii="Candara" w:hAnsi="Candara"/>
          <w:lang w:val="es-MX" w:eastAsia="es-MX"/>
        </w:rPr>
      </w:pPr>
    </w:p>
    <w:p w14:paraId="7E55D46B" w14:textId="77777777" w:rsidR="00224D58" w:rsidRPr="003C7119" w:rsidRDefault="00224D58" w:rsidP="00224D58">
      <w:pPr>
        <w:rPr>
          <w:rFonts w:ascii="Candara" w:hAnsi="Candara"/>
          <w:lang w:val="es-MX" w:eastAsia="es-MX"/>
        </w:rPr>
      </w:pPr>
    </w:p>
    <w:p w14:paraId="3DC2FA31" w14:textId="77777777" w:rsidR="00224D58" w:rsidRPr="003C7119" w:rsidRDefault="00224D58" w:rsidP="00224D58">
      <w:pPr>
        <w:rPr>
          <w:rFonts w:ascii="Candara" w:hAnsi="Candara"/>
          <w:lang w:val="es-MX" w:eastAsia="es-MX"/>
        </w:rPr>
      </w:pPr>
    </w:p>
    <w:p w14:paraId="7C05043C" w14:textId="77777777" w:rsidR="00224D58" w:rsidRPr="003C7119" w:rsidRDefault="00224D58" w:rsidP="00224D58">
      <w:pPr>
        <w:rPr>
          <w:rFonts w:ascii="Candara" w:hAnsi="Candara"/>
          <w:lang w:val="es-MX" w:eastAsia="es-MX"/>
        </w:rPr>
      </w:pPr>
    </w:p>
    <w:p w14:paraId="67807B37" w14:textId="77777777" w:rsidR="00224D58" w:rsidRPr="003C7119" w:rsidRDefault="00224D58" w:rsidP="00224D58">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224D58" w:rsidRPr="003C7119" w14:paraId="43EF7B91" w14:textId="77777777" w:rsidTr="002F3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4703CBEA" w14:textId="77777777" w:rsidR="00224D58" w:rsidRPr="003C7119" w:rsidRDefault="00224D58" w:rsidP="00146D77">
            <w:pPr>
              <w:rPr>
                <w:rFonts w:ascii="Candara" w:hAnsi="Candara" w:cs="Rajdhani"/>
                <w:b/>
                <w:lang w:val="es-MX" w:eastAsia="es-MX"/>
              </w:rPr>
            </w:pPr>
          </w:p>
        </w:tc>
        <w:tc>
          <w:tcPr>
            <w:tcW w:w="7571" w:type="dxa"/>
          </w:tcPr>
          <w:p w14:paraId="77B2AF2A" w14:textId="77777777" w:rsidR="00224D58" w:rsidRPr="003C7119" w:rsidRDefault="00224D58"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1CF6D253" w14:textId="77777777" w:rsidR="00224D58" w:rsidRPr="003C7119" w:rsidRDefault="00224D58"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224D58" w:rsidRPr="003C7119" w14:paraId="596510C6" w14:textId="77777777" w:rsidTr="002F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5564331B" w14:textId="77777777" w:rsidR="00224D58" w:rsidRPr="003C7119" w:rsidRDefault="00224D58" w:rsidP="00146D77">
            <w:pPr>
              <w:ind w:left="113" w:right="113"/>
              <w:jc w:val="center"/>
              <w:rPr>
                <w:rFonts w:ascii="Candara" w:hAnsi="Candara" w:cs="Rajdhani"/>
                <w:lang w:val="es-MX" w:eastAsia="es-MX"/>
              </w:rPr>
            </w:pPr>
            <w:r w:rsidRPr="003C7119">
              <w:rPr>
                <w:rFonts w:ascii="Candara" w:hAnsi="Candara" w:cs="Rajdhani"/>
                <w:lang w:val="es-MX" w:eastAsia="es-MX"/>
              </w:rPr>
              <w:t>Pregunta 8</w:t>
            </w:r>
          </w:p>
        </w:tc>
        <w:tc>
          <w:tcPr>
            <w:tcW w:w="7571" w:type="dxa"/>
            <w:tcBorders>
              <w:right w:val="single" w:sz="4" w:space="0" w:color="auto"/>
            </w:tcBorders>
            <w:shd w:val="clear" w:color="auto" w:fill="auto"/>
          </w:tcPr>
          <w:p w14:paraId="00096CF4" w14:textId="77777777" w:rsidR="00224D58" w:rsidRPr="003C7119" w:rsidRDefault="00555205" w:rsidP="0055520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Existe una base de datos que se va actualizando de manera automática y que determina el número de beneficiarios actuales del programa y las características que se describen son datos enfocados al nombre, sexo, edad, dirección y fotografía de los solicitantes, dejando a un lado la información socioeconómica de los mismos.</w:t>
            </w:r>
          </w:p>
        </w:tc>
        <w:tc>
          <w:tcPr>
            <w:tcW w:w="1134" w:type="dxa"/>
            <w:tcBorders>
              <w:top w:val="single" w:sz="4" w:space="0" w:color="7F7F7F" w:themeColor="text1" w:themeTint="80"/>
              <w:left w:val="single" w:sz="4" w:space="0" w:color="auto"/>
            </w:tcBorders>
            <w:vAlign w:val="center"/>
          </w:tcPr>
          <w:p w14:paraId="04A56D77" w14:textId="08726C72" w:rsidR="00224D58" w:rsidRPr="003C7119" w:rsidRDefault="00224D58"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w:t>
            </w:r>
            <w:r w:rsidR="00016FF3" w:rsidRPr="003C7119">
              <w:rPr>
                <w:rFonts w:ascii="Candara" w:hAnsi="Candara" w:cs="Rajdhani"/>
                <w:sz w:val="20"/>
                <w:lang w:val="es-MX" w:eastAsia="es-MX"/>
              </w:rPr>
              <w:t>-8</w:t>
            </w:r>
            <w:r w:rsidRPr="003C7119">
              <w:rPr>
                <w:rFonts w:ascii="Candara" w:hAnsi="Candara" w:cs="Rajdhani"/>
                <w:sz w:val="20"/>
                <w:lang w:val="es-MX" w:eastAsia="es-MX"/>
              </w:rPr>
              <w:t>-CT</w:t>
            </w:r>
          </w:p>
        </w:tc>
      </w:tr>
      <w:tr w:rsidR="00224D58" w:rsidRPr="003C7119" w14:paraId="5919038E" w14:textId="77777777" w:rsidTr="002F3F23">
        <w:tc>
          <w:tcPr>
            <w:cnfStyle w:val="001000000000" w:firstRow="0" w:lastRow="0" w:firstColumn="1" w:lastColumn="0" w:oddVBand="0" w:evenVBand="0" w:oddHBand="0" w:evenHBand="0" w:firstRowFirstColumn="0" w:firstRowLastColumn="0" w:lastRowFirstColumn="0" w:lastRowLastColumn="0"/>
            <w:tcW w:w="515" w:type="dxa"/>
            <w:vMerge/>
          </w:tcPr>
          <w:p w14:paraId="15415950" w14:textId="77777777" w:rsidR="00224D58" w:rsidRPr="003C7119" w:rsidRDefault="00224D58" w:rsidP="00146D77">
            <w:pPr>
              <w:rPr>
                <w:rFonts w:ascii="Candara" w:hAnsi="Candara" w:cs="Rajdhani"/>
                <w:b/>
                <w:lang w:val="es-MX" w:eastAsia="es-MX"/>
              </w:rPr>
            </w:pPr>
          </w:p>
        </w:tc>
        <w:tc>
          <w:tcPr>
            <w:tcW w:w="7571" w:type="dxa"/>
            <w:tcBorders>
              <w:right w:val="single" w:sz="4" w:space="0" w:color="auto"/>
            </w:tcBorders>
          </w:tcPr>
          <w:p w14:paraId="070C0A1D" w14:textId="77777777" w:rsidR="00224D58" w:rsidRPr="003C7119" w:rsidRDefault="00224D58"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73ECA8EA" w14:textId="77777777" w:rsidR="00224D58" w:rsidRPr="003C7119" w:rsidRDefault="00224D58"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224D58" w:rsidRPr="003C7119" w14:paraId="53BC1C8C" w14:textId="77777777" w:rsidTr="002F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2FAA43D1" w14:textId="77777777" w:rsidR="00224D58" w:rsidRPr="003C7119" w:rsidRDefault="00224D58"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31F86B9D" w14:textId="77777777" w:rsidR="00224D58" w:rsidRPr="003C7119" w:rsidRDefault="003237DD" w:rsidP="00146D7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Incorporar información socioeconómica para integrar una oferta de servicios que responda a las necesidades específicas de su población objetivo, por ejemplo, rutas usuales y rutas potenciales, ubicación geográfica de los usuarios del sistema y destinos más comunes.</w:t>
            </w:r>
          </w:p>
        </w:tc>
        <w:tc>
          <w:tcPr>
            <w:tcW w:w="1134" w:type="dxa"/>
            <w:tcBorders>
              <w:left w:val="single" w:sz="4" w:space="0" w:color="auto"/>
            </w:tcBorders>
            <w:vAlign w:val="center"/>
          </w:tcPr>
          <w:p w14:paraId="224532D7" w14:textId="46EE51FB" w:rsidR="00224D58" w:rsidRPr="003C7119" w:rsidRDefault="00016FF3"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R-P-8-CT</w:t>
            </w:r>
          </w:p>
        </w:tc>
      </w:tr>
    </w:tbl>
    <w:p w14:paraId="72A01AC5" w14:textId="77777777" w:rsidR="00224D58" w:rsidRPr="003C7119" w:rsidRDefault="00224D58" w:rsidP="00224D58">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2C4E9508"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032FF7B3" w14:textId="77777777" w:rsidR="001513BD" w:rsidRPr="003C7119" w:rsidRDefault="001513BD" w:rsidP="00721FE2">
            <w:pPr>
              <w:rPr>
                <w:rFonts w:ascii="Candara" w:hAnsi="Candara" w:cs="Rajdhani"/>
                <w:b/>
                <w:lang w:val="es-MX" w:eastAsia="es-MX"/>
              </w:rPr>
            </w:pPr>
          </w:p>
        </w:tc>
        <w:tc>
          <w:tcPr>
            <w:tcW w:w="7571" w:type="dxa"/>
          </w:tcPr>
          <w:p w14:paraId="623E3284"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0724DD68"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77D1654E"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5DB81ADD"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Pregunta 9</w:t>
            </w:r>
          </w:p>
        </w:tc>
        <w:tc>
          <w:tcPr>
            <w:tcW w:w="7571" w:type="dxa"/>
            <w:tcBorders>
              <w:right w:val="single" w:sz="4" w:space="0" w:color="auto"/>
            </w:tcBorders>
            <w:shd w:val="clear" w:color="auto" w:fill="auto"/>
          </w:tcPr>
          <w:p w14:paraId="7AEB6AA5" w14:textId="77777777" w:rsidR="001513BD" w:rsidRPr="003C7119" w:rsidRDefault="003237DD"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El programa o cuenta con mecanismos para identificar </w:t>
            </w:r>
            <w:r w:rsidR="001B217B" w:rsidRPr="003C7119">
              <w:rPr>
                <w:rFonts w:ascii="Candara" w:hAnsi="Candara" w:cs="Rajdhani"/>
                <w:lang w:val="es-MX" w:eastAsia="es-MX"/>
              </w:rPr>
              <w:t>su población objetivo</w:t>
            </w:r>
          </w:p>
        </w:tc>
        <w:tc>
          <w:tcPr>
            <w:tcW w:w="1134" w:type="dxa"/>
            <w:tcBorders>
              <w:top w:val="single" w:sz="4" w:space="0" w:color="7F7F7F" w:themeColor="text1" w:themeTint="80"/>
              <w:left w:val="single" w:sz="4" w:space="0" w:color="auto"/>
            </w:tcBorders>
            <w:vAlign w:val="center"/>
          </w:tcPr>
          <w:p w14:paraId="34673E65" w14:textId="0995A25C" w:rsidR="001513BD"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H-P-9</w:t>
            </w:r>
            <w:r w:rsidR="009F0AB1" w:rsidRPr="003C7119">
              <w:rPr>
                <w:rFonts w:ascii="Candara" w:hAnsi="Candara" w:cs="Rajdhani"/>
                <w:sz w:val="20"/>
                <w:lang w:val="es-MX" w:eastAsia="es-MX"/>
              </w:rPr>
              <w:t>-CN</w:t>
            </w:r>
          </w:p>
        </w:tc>
      </w:tr>
      <w:tr w:rsidR="001513BD" w:rsidRPr="003C7119" w14:paraId="79DC7DD1" w14:textId="77777777" w:rsidTr="00016FF3">
        <w:trPr>
          <w:trHeight w:val="594"/>
        </w:trPr>
        <w:tc>
          <w:tcPr>
            <w:cnfStyle w:val="001000000000" w:firstRow="0" w:lastRow="0" w:firstColumn="1" w:lastColumn="0" w:oddVBand="0" w:evenVBand="0" w:oddHBand="0" w:evenHBand="0" w:firstRowFirstColumn="0" w:firstRowLastColumn="0" w:lastRowFirstColumn="0" w:lastRowLastColumn="0"/>
            <w:tcW w:w="515" w:type="dxa"/>
            <w:vMerge/>
          </w:tcPr>
          <w:p w14:paraId="37285F84" w14:textId="77777777" w:rsidR="001513BD" w:rsidRPr="003C7119" w:rsidRDefault="001513BD" w:rsidP="00721FE2">
            <w:pPr>
              <w:rPr>
                <w:rFonts w:ascii="Candara" w:hAnsi="Candara" w:cs="Rajdhani"/>
                <w:b/>
                <w:lang w:val="es-MX" w:eastAsia="es-MX"/>
              </w:rPr>
            </w:pPr>
          </w:p>
        </w:tc>
        <w:tc>
          <w:tcPr>
            <w:tcW w:w="7571" w:type="dxa"/>
            <w:tcBorders>
              <w:right w:val="single" w:sz="4" w:space="0" w:color="auto"/>
            </w:tcBorders>
          </w:tcPr>
          <w:p w14:paraId="22E5204C"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4B14D92D"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513BD" w:rsidRPr="003C7119" w14:paraId="4AB286CD"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1AD3BF67" w14:textId="77777777" w:rsidR="001513BD" w:rsidRPr="003C7119"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48628B4A" w14:textId="77777777" w:rsidR="001513BD" w:rsidRPr="003C7119" w:rsidRDefault="001B217B"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establecer una metodología de focalización, para poder identificar la mejor manera de otorgar el servicio específicamente a esa población.</w:t>
            </w:r>
          </w:p>
        </w:tc>
        <w:tc>
          <w:tcPr>
            <w:tcW w:w="1134" w:type="dxa"/>
            <w:tcBorders>
              <w:left w:val="single" w:sz="4" w:space="0" w:color="auto"/>
            </w:tcBorders>
            <w:vAlign w:val="center"/>
          </w:tcPr>
          <w:p w14:paraId="07866A8E" w14:textId="59F21899" w:rsidR="001513BD"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R-P-9</w:t>
            </w:r>
            <w:r w:rsidR="009F0AB1" w:rsidRPr="003C7119">
              <w:rPr>
                <w:rFonts w:ascii="Candara" w:hAnsi="Candara" w:cs="Rajdhani"/>
                <w:sz w:val="20"/>
                <w:lang w:val="es-MX" w:eastAsia="es-MX"/>
              </w:rPr>
              <w:t>-CN</w:t>
            </w:r>
          </w:p>
        </w:tc>
      </w:tr>
    </w:tbl>
    <w:p w14:paraId="3DEA4FAC" w14:textId="77777777" w:rsidR="001513BD" w:rsidRPr="003C7119" w:rsidRDefault="001513BD" w:rsidP="00224D58">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6D3F76A7"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60FF5439" w14:textId="77777777" w:rsidR="001513BD" w:rsidRPr="003C7119" w:rsidRDefault="001513BD" w:rsidP="00721FE2">
            <w:pPr>
              <w:rPr>
                <w:rFonts w:ascii="Candara" w:hAnsi="Candara" w:cs="Rajdhani"/>
                <w:b/>
                <w:lang w:val="es-MX" w:eastAsia="es-MX"/>
              </w:rPr>
            </w:pPr>
          </w:p>
        </w:tc>
        <w:tc>
          <w:tcPr>
            <w:tcW w:w="7571" w:type="dxa"/>
          </w:tcPr>
          <w:p w14:paraId="3E4EE746"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740B36BA"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011B2530"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36B7D2E3"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Pregunta 10</w:t>
            </w:r>
          </w:p>
        </w:tc>
        <w:tc>
          <w:tcPr>
            <w:tcW w:w="7571" w:type="dxa"/>
            <w:tcBorders>
              <w:right w:val="single" w:sz="4" w:space="0" w:color="auto"/>
            </w:tcBorders>
            <w:shd w:val="clear" w:color="auto" w:fill="auto"/>
          </w:tcPr>
          <w:p w14:paraId="45222FCC" w14:textId="77777777" w:rsidR="001513BD" w:rsidRPr="003C7119" w:rsidRDefault="007D5EB3" w:rsidP="007D5EB3">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Información inexistente.</w:t>
            </w:r>
          </w:p>
        </w:tc>
        <w:tc>
          <w:tcPr>
            <w:tcW w:w="1134" w:type="dxa"/>
            <w:tcBorders>
              <w:top w:val="single" w:sz="4" w:space="0" w:color="7F7F7F" w:themeColor="text1" w:themeTint="80"/>
              <w:left w:val="single" w:sz="4" w:space="0" w:color="auto"/>
            </w:tcBorders>
            <w:vAlign w:val="center"/>
          </w:tcPr>
          <w:p w14:paraId="4B907D13" w14:textId="7C78BEB4" w:rsidR="001513BD" w:rsidRPr="003C7119"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H-P-1</w:t>
            </w:r>
            <w:r w:rsidR="00016FF3" w:rsidRPr="003C7119">
              <w:rPr>
                <w:rFonts w:ascii="Candara" w:hAnsi="Candara" w:cs="Rajdhani"/>
                <w:sz w:val="20"/>
                <w:lang w:val="es-MX" w:eastAsia="es-MX"/>
              </w:rPr>
              <w:t>0</w:t>
            </w:r>
            <w:r w:rsidRPr="003C7119">
              <w:rPr>
                <w:rFonts w:ascii="Candara" w:hAnsi="Candara" w:cs="Rajdhani"/>
                <w:sz w:val="20"/>
                <w:lang w:val="es-MX" w:eastAsia="es-MX"/>
              </w:rPr>
              <w:t>-CT</w:t>
            </w:r>
          </w:p>
        </w:tc>
      </w:tr>
      <w:tr w:rsidR="001513BD" w:rsidRPr="003C7119" w14:paraId="5B42A36B"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096E4967" w14:textId="77777777" w:rsidR="001513BD" w:rsidRPr="003C7119" w:rsidRDefault="001513BD" w:rsidP="00721FE2">
            <w:pPr>
              <w:rPr>
                <w:rFonts w:ascii="Candara" w:hAnsi="Candara" w:cs="Rajdhani"/>
                <w:b/>
                <w:lang w:val="es-MX" w:eastAsia="es-MX"/>
              </w:rPr>
            </w:pPr>
          </w:p>
        </w:tc>
        <w:tc>
          <w:tcPr>
            <w:tcW w:w="7571" w:type="dxa"/>
            <w:tcBorders>
              <w:right w:val="single" w:sz="4" w:space="0" w:color="auto"/>
            </w:tcBorders>
          </w:tcPr>
          <w:p w14:paraId="6702B947"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6E8ABB5C"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513BD" w:rsidRPr="003C7119" w14:paraId="0A4753E7"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26842866" w14:textId="77777777" w:rsidR="001513BD" w:rsidRPr="003C7119"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370E9371" w14:textId="77777777" w:rsidR="001513BD" w:rsidRPr="003C7119" w:rsidRDefault="001B217B" w:rsidP="001B217B">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establecer la población objetivo. Una vez identificada esta población, se puede desarrollar una estrategia de cobertura basada en los recursos de que dispone el programa, por ejemplo, numero de bicicletas, ciclovías construidas, rutas más usuales y/o rutas potenciales.</w:t>
            </w:r>
          </w:p>
        </w:tc>
        <w:tc>
          <w:tcPr>
            <w:tcW w:w="1134" w:type="dxa"/>
            <w:tcBorders>
              <w:left w:val="single" w:sz="4" w:space="0" w:color="auto"/>
            </w:tcBorders>
            <w:vAlign w:val="center"/>
          </w:tcPr>
          <w:p w14:paraId="453B2D58" w14:textId="6B283407" w:rsidR="001513BD"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3742B1" w:rsidRPr="003C7119">
              <w:rPr>
                <w:rFonts w:ascii="Candara" w:hAnsi="Candara" w:cs="Rajdhani"/>
                <w:sz w:val="20"/>
                <w:lang w:val="es-MX" w:eastAsia="es-MX"/>
              </w:rPr>
              <w:t>-P-1</w:t>
            </w:r>
            <w:r w:rsidRPr="003C7119">
              <w:rPr>
                <w:rFonts w:ascii="Candara" w:hAnsi="Candara" w:cs="Rajdhani"/>
                <w:sz w:val="20"/>
                <w:lang w:val="es-MX" w:eastAsia="es-MX"/>
              </w:rPr>
              <w:t>0-CT</w:t>
            </w:r>
          </w:p>
        </w:tc>
      </w:tr>
    </w:tbl>
    <w:p w14:paraId="6D6A6A9B" w14:textId="77777777" w:rsidR="001513BD" w:rsidRPr="003C7119" w:rsidRDefault="001513BD" w:rsidP="00224D58">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1AC3440B"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2688A429" w14:textId="77777777" w:rsidR="001513BD" w:rsidRPr="003C7119" w:rsidRDefault="001513BD" w:rsidP="00721FE2">
            <w:pPr>
              <w:rPr>
                <w:rFonts w:ascii="Candara" w:hAnsi="Candara" w:cs="Rajdhani"/>
                <w:b/>
                <w:lang w:val="es-MX" w:eastAsia="es-MX"/>
              </w:rPr>
            </w:pPr>
          </w:p>
        </w:tc>
        <w:tc>
          <w:tcPr>
            <w:tcW w:w="7571" w:type="dxa"/>
          </w:tcPr>
          <w:p w14:paraId="630E8971"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3FBB9801"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1D17099B"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50162021"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Pregunta 11</w:t>
            </w:r>
          </w:p>
        </w:tc>
        <w:tc>
          <w:tcPr>
            <w:tcW w:w="7571" w:type="dxa"/>
            <w:tcBorders>
              <w:right w:val="single" w:sz="4" w:space="0" w:color="auto"/>
            </w:tcBorders>
            <w:shd w:val="clear" w:color="auto" w:fill="auto"/>
          </w:tcPr>
          <w:p w14:paraId="7BDB6C6C" w14:textId="77777777" w:rsidR="001513BD" w:rsidRPr="003C7119" w:rsidRDefault="007D5EB3" w:rsidP="007D5EB3">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La respuesta es NO</w:t>
            </w:r>
          </w:p>
        </w:tc>
        <w:tc>
          <w:tcPr>
            <w:tcW w:w="1134" w:type="dxa"/>
            <w:tcBorders>
              <w:top w:val="single" w:sz="4" w:space="0" w:color="7F7F7F" w:themeColor="text1" w:themeTint="80"/>
              <w:left w:val="single" w:sz="4" w:space="0" w:color="auto"/>
            </w:tcBorders>
            <w:vAlign w:val="center"/>
          </w:tcPr>
          <w:p w14:paraId="2BDB74A8" w14:textId="29B33136" w:rsidR="001513BD" w:rsidRPr="003C7119"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w:t>
            </w:r>
            <w:r w:rsidR="00016FF3" w:rsidRPr="003C7119">
              <w:rPr>
                <w:rFonts w:ascii="Candara" w:hAnsi="Candara" w:cs="Rajdhani"/>
                <w:sz w:val="20"/>
                <w:lang w:val="es-MX" w:eastAsia="es-MX"/>
              </w:rPr>
              <w:t>1</w:t>
            </w:r>
            <w:r w:rsidRPr="003C7119">
              <w:rPr>
                <w:rFonts w:ascii="Candara" w:hAnsi="Candara" w:cs="Rajdhani"/>
                <w:sz w:val="20"/>
                <w:lang w:val="es-MX" w:eastAsia="es-MX"/>
              </w:rPr>
              <w:t>1-CT</w:t>
            </w:r>
          </w:p>
        </w:tc>
      </w:tr>
      <w:tr w:rsidR="001513BD" w:rsidRPr="003C7119" w14:paraId="66E87FEC"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17D8381B" w14:textId="77777777" w:rsidR="001513BD" w:rsidRPr="003C7119" w:rsidRDefault="001513BD" w:rsidP="00721FE2">
            <w:pPr>
              <w:rPr>
                <w:rFonts w:ascii="Candara" w:hAnsi="Candara" w:cs="Rajdhani"/>
                <w:b/>
                <w:lang w:val="es-MX" w:eastAsia="es-MX"/>
              </w:rPr>
            </w:pPr>
          </w:p>
        </w:tc>
        <w:tc>
          <w:tcPr>
            <w:tcW w:w="7571" w:type="dxa"/>
            <w:tcBorders>
              <w:right w:val="single" w:sz="4" w:space="0" w:color="auto"/>
            </w:tcBorders>
          </w:tcPr>
          <w:p w14:paraId="5CED3182"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12912FEE"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513BD" w:rsidRPr="003C7119" w14:paraId="114477ED"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00805F00" w14:textId="77777777" w:rsidR="001513BD" w:rsidRPr="003C7119"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57C92371" w14:textId="77777777" w:rsidR="001B217B" w:rsidRPr="003C7119" w:rsidRDefault="001B217B" w:rsidP="001B217B">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deben establecer procedimientos para la elección de usuarios que tengan relación con dos variables: la población objetivo y a capacidad de cobertura del programa.</w:t>
            </w:r>
          </w:p>
          <w:p w14:paraId="5A6198D7" w14:textId="77777777" w:rsidR="001B217B" w:rsidRPr="003C7119" w:rsidRDefault="001B217B" w:rsidP="001B217B">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lastRenderedPageBreak/>
              <w:t>Estos procedimientos deben ser claros, estandarizados, sistemáticos y públicos.</w:t>
            </w:r>
          </w:p>
          <w:p w14:paraId="6D315FE5" w14:textId="77777777" w:rsidR="001513BD" w:rsidRPr="003C7119" w:rsidRDefault="001513BD"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1A38D4B2" w14:textId="21B5E480" w:rsidR="001513BD"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lastRenderedPageBreak/>
              <w:t>R</w:t>
            </w:r>
            <w:r w:rsidR="003742B1" w:rsidRPr="003C7119">
              <w:rPr>
                <w:rFonts w:ascii="Candara" w:hAnsi="Candara" w:cs="Rajdhani"/>
                <w:sz w:val="20"/>
                <w:lang w:val="es-MX" w:eastAsia="es-MX"/>
              </w:rPr>
              <w:t>-P-</w:t>
            </w:r>
            <w:r w:rsidRPr="003C7119">
              <w:rPr>
                <w:rFonts w:ascii="Candara" w:hAnsi="Candara" w:cs="Rajdhani"/>
                <w:sz w:val="20"/>
                <w:lang w:val="es-MX" w:eastAsia="es-MX"/>
              </w:rPr>
              <w:t>11-CT</w:t>
            </w:r>
          </w:p>
        </w:tc>
      </w:tr>
    </w:tbl>
    <w:p w14:paraId="0AB9689D" w14:textId="77777777" w:rsidR="001513BD" w:rsidRPr="003C7119" w:rsidRDefault="001513BD" w:rsidP="00224D58">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712419A1"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05EEF447" w14:textId="77777777" w:rsidR="001513BD" w:rsidRPr="003C7119" w:rsidRDefault="001513BD" w:rsidP="00721FE2">
            <w:pPr>
              <w:rPr>
                <w:rFonts w:ascii="Candara" w:hAnsi="Candara" w:cs="Rajdhani"/>
                <w:b/>
                <w:lang w:val="es-MX" w:eastAsia="es-MX"/>
              </w:rPr>
            </w:pPr>
          </w:p>
        </w:tc>
        <w:tc>
          <w:tcPr>
            <w:tcW w:w="7571" w:type="dxa"/>
          </w:tcPr>
          <w:p w14:paraId="3B1E05D6"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09D2A582"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7E5EA36C"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10F8388B"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Pregunta 12</w:t>
            </w:r>
          </w:p>
        </w:tc>
        <w:tc>
          <w:tcPr>
            <w:tcW w:w="7571" w:type="dxa"/>
            <w:tcBorders>
              <w:right w:val="single" w:sz="4" w:space="0" w:color="auto"/>
            </w:tcBorders>
            <w:shd w:val="clear" w:color="auto" w:fill="auto"/>
          </w:tcPr>
          <w:p w14:paraId="1D9DD423" w14:textId="77777777" w:rsidR="001513BD" w:rsidRPr="003C7119" w:rsidRDefault="007D5EB3"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A través de un sistema automatizado se recibe, registra y da tramite a las solicitudes de apoyo, este sistema se puede manejar por cualquier operador del programa. Esto se realiza a través del llenado de un formato físico que se entrega a cualquier interesado del programa en cualquiera de los módulos de BICI PACHUCA, posteriormente los operadores del módulo suben la información al sistema.</w:t>
            </w:r>
          </w:p>
          <w:p w14:paraId="4ADFF990" w14:textId="77777777" w:rsidR="007D5EB3" w:rsidRPr="003C7119" w:rsidRDefault="00FD4156"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La descripción de este procedimiento se encuentra dentro del manual de operaciones del programa, dicho procedimiento es mencionado de manera parcial.</w:t>
            </w:r>
          </w:p>
        </w:tc>
        <w:tc>
          <w:tcPr>
            <w:tcW w:w="1134" w:type="dxa"/>
            <w:tcBorders>
              <w:top w:val="single" w:sz="4" w:space="0" w:color="7F7F7F" w:themeColor="text1" w:themeTint="80"/>
              <w:left w:val="single" w:sz="4" w:space="0" w:color="auto"/>
            </w:tcBorders>
            <w:vAlign w:val="center"/>
          </w:tcPr>
          <w:p w14:paraId="0D75E1A8" w14:textId="5F5B5227" w:rsidR="001513BD" w:rsidRPr="003C7119"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H-P-1</w:t>
            </w:r>
            <w:r w:rsidR="00016FF3" w:rsidRPr="003C7119">
              <w:rPr>
                <w:rFonts w:ascii="Candara" w:hAnsi="Candara" w:cs="Rajdhani"/>
                <w:sz w:val="20"/>
                <w:lang w:val="es-MX" w:eastAsia="es-MX"/>
              </w:rPr>
              <w:t>2</w:t>
            </w:r>
            <w:r w:rsidRPr="003C7119">
              <w:rPr>
                <w:rFonts w:ascii="Candara" w:hAnsi="Candara" w:cs="Rajdhani"/>
                <w:sz w:val="20"/>
                <w:lang w:val="es-MX" w:eastAsia="es-MX"/>
              </w:rPr>
              <w:t>-CT</w:t>
            </w:r>
          </w:p>
        </w:tc>
      </w:tr>
      <w:tr w:rsidR="001513BD" w:rsidRPr="003C7119" w14:paraId="781B13DE"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0FB06BAF" w14:textId="77777777" w:rsidR="001513BD" w:rsidRPr="003C7119" w:rsidRDefault="001513BD" w:rsidP="00721FE2">
            <w:pPr>
              <w:rPr>
                <w:rFonts w:ascii="Candara" w:hAnsi="Candara" w:cs="Rajdhani"/>
                <w:b/>
                <w:lang w:val="es-MX" w:eastAsia="es-MX"/>
              </w:rPr>
            </w:pPr>
          </w:p>
        </w:tc>
        <w:tc>
          <w:tcPr>
            <w:tcW w:w="7571" w:type="dxa"/>
            <w:tcBorders>
              <w:right w:val="single" w:sz="4" w:space="0" w:color="auto"/>
            </w:tcBorders>
          </w:tcPr>
          <w:p w14:paraId="7E1FDF61"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27C97F08"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513BD" w:rsidRPr="003C7119" w14:paraId="4A68D41D"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41D6342B" w14:textId="77777777" w:rsidR="001513BD" w:rsidRPr="003C7119"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519C2DA9" w14:textId="77777777" w:rsidR="001513BD" w:rsidRPr="003C7119" w:rsidRDefault="001B217B"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Una vez establecida la población objetivo se d</w:t>
            </w:r>
            <w:r w:rsidR="00856C32" w:rsidRPr="003C7119">
              <w:rPr>
                <w:rFonts w:ascii="Candara" w:hAnsi="Candara" w:cs="Rajdhani"/>
                <w:lang w:val="es-MX" w:eastAsia="es-MX"/>
              </w:rPr>
              <w:t xml:space="preserve">eben alinear los procedimientos. </w:t>
            </w:r>
          </w:p>
          <w:p w14:paraId="6F9096A4" w14:textId="77777777" w:rsidR="00856C32" w:rsidRPr="003C7119" w:rsidRDefault="00856C32"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deben redefinir los procedimientos que vienen en el documento normativo de tal manera que estos sean más descriptivos desde el inicio hasta la conclusión de los mismos.</w:t>
            </w:r>
          </w:p>
        </w:tc>
        <w:tc>
          <w:tcPr>
            <w:tcW w:w="1134" w:type="dxa"/>
            <w:tcBorders>
              <w:left w:val="single" w:sz="4" w:space="0" w:color="auto"/>
            </w:tcBorders>
            <w:vAlign w:val="center"/>
          </w:tcPr>
          <w:p w14:paraId="18F00126" w14:textId="0E1A7A57" w:rsidR="001513BD"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3742B1" w:rsidRPr="003C7119">
              <w:rPr>
                <w:rFonts w:ascii="Candara" w:hAnsi="Candara" w:cs="Rajdhani"/>
                <w:sz w:val="20"/>
                <w:lang w:val="es-MX" w:eastAsia="es-MX"/>
              </w:rPr>
              <w:t>-P-1</w:t>
            </w:r>
            <w:r w:rsidRPr="003C7119">
              <w:rPr>
                <w:rFonts w:ascii="Candara" w:hAnsi="Candara" w:cs="Rajdhani"/>
                <w:sz w:val="20"/>
                <w:lang w:val="es-MX" w:eastAsia="es-MX"/>
              </w:rPr>
              <w:t>2-CT</w:t>
            </w:r>
          </w:p>
        </w:tc>
      </w:tr>
    </w:tbl>
    <w:p w14:paraId="329E370D" w14:textId="77777777" w:rsidR="001513BD" w:rsidRPr="003C7119" w:rsidRDefault="001513BD" w:rsidP="00224D58">
      <w:pPr>
        <w:rPr>
          <w:rFonts w:ascii="Candara" w:hAnsi="Candara"/>
          <w:lang w:val="es-MX" w:eastAsia="es-MX"/>
        </w:rPr>
      </w:pPr>
    </w:p>
    <w:p w14:paraId="7AB2B161" w14:textId="77777777" w:rsidR="00721C4B" w:rsidRPr="003C7119" w:rsidRDefault="00721C4B" w:rsidP="00224D58">
      <w:pPr>
        <w:rPr>
          <w:rFonts w:ascii="Candara" w:hAnsi="Candara"/>
          <w:lang w:val="es-MX" w:eastAsia="es-MX"/>
        </w:rPr>
      </w:pPr>
    </w:p>
    <w:p w14:paraId="344BD744" w14:textId="77777777" w:rsidR="003A3762" w:rsidRPr="003C7119" w:rsidRDefault="003A3762" w:rsidP="00B65DD9">
      <w:pPr>
        <w:pStyle w:val="Ttulo1"/>
        <w:rPr>
          <w:rFonts w:ascii="Candara" w:hAnsi="Candara"/>
          <w:lang w:val="es-ES"/>
        </w:rPr>
      </w:pPr>
      <w:bookmarkStart w:id="13" w:name="_Toc499202647"/>
      <w:r w:rsidRPr="003C7119">
        <w:rPr>
          <w:rFonts w:ascii="Candara" w:hAnsi="Candara"/>
          <w:lang w:val="es-ES"/>
        </w:rPr>
        <w:t>Apartado IV. Población potencial, objetivo y mecanismos de acceso</w:t>
      </w:r>
      <w:bookmarkEnd w:id="13"/>
    </w:p>
    <w:p w14:paraId="5C8E1D73" w14:textId="77777777" w:rsidR="003A3762" w:rsidRPr="003C7119" w:rsidRDefault="003A3762" w:rsidP="00C97782">
      <w:pPr>
        <w:pStyle w:val="Subttulo"/>
        <w:spacing w:after="0" w:line="480" w:lineRule="auto"/>
        <w:jc w:val="both"/>
        <w:rPr>
          <w:rFonts w:ascii="Candara" w:hAnsi="Candara"/>
          <w:sz w:val="24"/>
          <w:szCs w:val="24"/>
          <w:lang w:val="es-MX" w:eastAsia="es-MX"/>
        </w:rPr>
      </w:pPr>
      <w:r w:rsidRPr="003C7119">
        <w:rPr>
          <w:rFonts w:ascii="Candara" w:hAnsi="Candara"/>
          <w:sz w:val="24"/>
          <w:szCs w:val="24"/>
          <w:lang w:val="es-MX" w:eastAsia="es-MX"/>
        </w:rPr>
        <w:t>Descripción de los resultados</w:t>
      </w:r>
    </w:p>
    <w:tbl>
      <w:tblPr>
        <w:tblStyle w:val="Tablanormal51"/>
        <w:tblW w:w="0" w:type="auto"/>
        <w:tblInd w:w="-426" w:type="dxa"/>
        <w:tblLook w:val="04A0" w:firstRow="1" w:lastRow="0" w:firstColumn="1" w:lastColumn="0" w:noHBand="0" w:noVBand="1"/>
      </w:tblPr>
      <w:tblGrid>
        <w:gridCol w:w="515"/>
        <w:gridCol w:w="7571"/>
        <w:gridCol w:w="1134"/>
      </w:tblGrid>
      <w:tr w:rsidR="00721C4B" w:rsidRPr="003C7119" w14:paraId="14810654" w14:textId="77777777" w:rsidTr="00721C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530CA522" w14:textId="77777777" w:rsidR="00721C4B" w:rsidRPr="003C7119" w:rsidRDefault="00721C4B" w:rsidP="00146D77">
            <w:pPr>
              <w:rPr>
                <w:rFonts w:ascii="Candara" w:hAnsi="Candara" w:cs="Rajdhani"/>
                <w:b/>
                <w:lang w:val="es-MX" w:eastAsia="es-MX"/>
              </w:rPr>
            </w:pPr>
          </w:p>
        </w:tc>
        <w:tc>
          <w:tcPr>
            <w:tcW w:w="7571" w:type="dxa"/>
          </w:tcPr>
          <w:p w14:paraId="2727F9D2" w14:textId="77777777" w:rsidR="00721C4B" w:rsidRPr="003C7119" w:rsidRDefault="00721C4B"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43A7B96B" w14:textId="77777777" w:rsidR="00721C4B" w:rsidRPr="003C7119" w:rsidRDefault="00721C4B"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721C4B" w:rsidRPr="003C7119" w14:paraId="2E3FB6AE" w14:textId="77777777" w:rsidTr="00721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34DC90CB" w14:textId="77777777" w:rsidR="00721C4B" w:rsidRPr="003C7119" w:rsidRDefault="00721C4B" w:rsidP="00146D77">
            <w:pPr>
              <w:ind w:left="113" w:right="113"/>
              <w:jc w:val="center"/>
              <w:rPr>
                <w:rFonts w:ascii="Candara" w:hAnsi="Candara" w:cs="Rajdhani"/>
                <w:lang w:val="es-MX" w:eastAsia="es-MX"/>
              </w:rPr>
            </w:pPr>
            <w:r w:rsidRPr="003C7119">
              <w:rPr>
                <w:rFonts w:ascii="Candara" w:hAnsi="Candara" w:cs="Rajdhani"/>
                <w:lang w:val="es-MX" w:eastAsia="es-MX"/>
              </w:rPr>
              <w:t>Pregunta 13</w:t>
            </w:r>
          </w:p>
        </w:tc>
        <w:tc>
          <w:tcPr>
            <w:tcW w:w="7571" w:type="dxa"/>
            <w:tcBorders>
              <w:right w:val="single" w:sz="4" w:space="0" w:color="auto"/>
            </w:tcBorders>
            <w:shd w:val="clear" w:color="auto" w:fill="auto"/>
          </w:tcPr>
          <w:p w14:paraId="0CAB9224" w14:textId="77777777" w:rsidR="00721C4B" w:rsidRPr="003C7119" w:rsidRDefault="00FD4156" w:rsidP="00FD415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La información que integra el padrón de beneficiarios hace referencia de los datos personales de estos. Aunque el sistema se actualiza diariamente no existe un mecanismo que documente su actualización y depuración.</w:t>
            </w:r>
          </w:p>
        </w:tc>
        <w:tc>
          <w:tcPr>
            <w:tcW w:w="1134" w:type="dxa"/>
            <w:tcBorders>
              <w:top w:val="single" w:sz="4" w:space="0" w:color="7F7F7F" w:themeColor="text1" w:themeTint="80"/>
              <w:left w:val="single" w:sz="4" w:space="0" w:color="auto"/>
            </w:tcBorders>
            <w:vAlign w:val="center"/>
          </w:tcPr>
          <w:p w14:paraId="2D12331D" w14:textId="61C47BB1" w:rsidR="00721C4B" w:rsidRPr="003C7119" w:rsidRDefault="00721C4B"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w:t>
            </w:r>
            <w:r w:rsidR="00016FF3" w:rsidRPr="003C7119">
              <w:rPr>
                <w:rFonts w:ascii="Candara" w:hAnsi="Candara" w:cs="Rajdhani"/>
                <w:sz w:val="20"/>
                <w:lang w:val="es-MX" w:eastAsia="es-MX"/>
              </w:rPr>
              <w:t>3</w:t>
            </w:r>
            <w:r w:rsidRPr="003C7119">
              <w:rPr>
                <w:rFonts w:ascii="Candara" w:hAnsi="Candara" w:cs="Rajdhani"/>
                <w:sz w:val="20"/>
                <w:lang w:val="es-MX" w:eastAsia="es-MX"/>
              </w:rPr>
              <w:t>1-CT</w:t>
            </w:r>
          </w:p>
        </w:tc>
      </w:tr>
      <w:tr w:rsidR="00721C4B" w:rsidRPr="003C7119" w14:paraId="7351FCC9" w14:textId="77777777" w:rsidTr="00721C4B">
        <w:tc>
          <w:tcPr>
            <w:cnfStyle w:val="001000000000" w:firstRow="0" w:lastRow="0" w:firstColumn="1" w:lastColumn="0" w:oddVBand="0" w:evenVBand="0" w:oddHBand="0" w:evenHBand="0" w:firstRowFirstColumn="0" w:firstRowLastColumn="0" w:lastRowFirstColumn="0" w:lastRowLastColumn="0"/>
            <w:tcW w:w="515" w:type="dxa"/>
            <w:vMerge/>
          </w:tcPr>
          <w:p w14:paraId="5D4FEE33" w14:textId="77777777" w:rsidR="00721C4B" w:rsidRPr="003C7119" w:rsidRDefault="00721C4B" w:rsidP="00146D77">
            <w:pPr>
              <w:rPr>
                <w:rFonts w:ascii="Candara" w:hAnsi="Candara" w:cs="Rajdhani"/>
                <w:b/>
                <w:lang w:val="es-MX" w:eastAsia="es-MX"/>
              </w:rPr>
            </w:pPr>
          </w:p>
        </w:tc>
        <w:tc>
          <w:tcPr>
            <w:tcW w:w="7571" w:type="dxa"/>
            <w:tcBorders>
              <w:right w:val="single" w:sz="4" w:space="0" w:color="auto"/>
            </w:tcBorders>
          </w:tcPr>
          <w:p w14:paraId="5E72152F" w14:textId="77777777" w:rsidR="00721C4B" w:rsidRPr="003C7119" w:rsidRDefault="00721C4B"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59A3932D" w14:textId="77777777" w:rsidR="00721C4B" w:rsidRPr="003C7119" w:rsidRDefault="00721C4B"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721C4B" w:rsidRPr="003C7119" w14:paraId="74227794" w14:textId="77777777" w:rsidTr="00721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2B5BAA40" w14:textId="77777777" w:rsidR="00721C4B" w:rsidRPr="003C7119" w:rsidRDefault="00721C4B"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769F1D35" w14:textId="77777777" w:rsidR="00856C32" w:rsidRPr="003C7119" w:rsidRDefault="00856C32" w:rsidP="00856C3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Que se genere una base de datos, alterna a la principal, que contenga la información de los usuarios dados de baja y documente las incidencias en caso de haberlas.</w:t>
            </w:r>
          </w:p>
          <w:p w14:paraId="513070CA" w14:textId="77777777" w:rsidR="00721C4B" w:rsidRPr="003C7119" w:rsidRDefault="00721C4B" w:rsidP="00146D7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4A63DD02" w14:textId="113C4583" w:rsidR="00721C4B" w:rsidRPr="003C7119" w:rsidRDefault="00016FF3"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3742B1" w:rsidRPr="003C7119">
              <w:rPr>
                <w:rFonts w:ascii="Candara" w:hAnsi="Candara" w:cs="Rajdhani"/>
                <w:sz w:val="20"/>
                <w:lang w:val="es-MX" w:eastAsia="es-MX"/>
              </w:rPr>
              <w:t>-P-1</w:t>
            </w:r>
            <w:r w:rsidRPr="003C7119">
              <w:rPr>
                <w:rFonts w:ascii="Candara" w:hAnsi="Candara" w:cs="Rajdhani"/>
                <w:sz w:val="20"/>
                <w:lang w:val="es-MX" w:eastAsia="es-MX"/>
              </w:rPr>
              <w:t>3-CT</w:t>
            </w:r>
          </w:p>
        </w:tc>
      </w:tr>
    </w:tbl>
    <w:p w14:paraId="69527182" w14:textId="77777777" w:rsidR="00721C4B" w:rsidRPr="003C7119" w:rsidRDefault="00721C4B" w:rsidP="00721C4B">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16C40170" w14:textId="77777777" w:rsidTr="00016F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1AD9751A" w14:textId="77777777" w:rsidR="001513BD" w:rsidRPr="003C7119" w:rsidRDefault="001513BD" w:rsidP="00721FE2">
            <w:pPr>
              <w:rPr>
                <w:rFonts w:ascii="Candara" w:hAnsi="Candara" w:cs="Rajdhani"/>
                <w:b/>
                <w:lang w:val="es-MX" w:eastAsia="es-MX"/>
              </w:rPr>
            </w:pPr>
          </w:p>
        </w:tc>
        <w:tc>
          <w:tcPr>
            <w:tcW w:w="7571" w:type="dxa"/>
          </w:tcPr>
          <w:p w14:paraId="236E1700"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51752973"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0E94C9C4" w14:textId="77777777" w:rsidTr="00016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7877E54C"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 xml:space="preserve">Pregunta 14 </w:t>
            </w:r>
          </w:p>
        </w:tc>
        <w:tc>
          <w:tcPr>
            <w:tcW w:w="7571" w:type="dxa"/>
            <w:tcBorders>
              <w:right w:val="single" w:sz="4" w:space="0" w:color="auto"/>
            </w:tcBorders>
            <w:shd w:val="clear" w:color="auto" w:fill="auto"/>
          </w:tcPr>
          <w:p w14:paraId="2AA49CFB" w14:textId="77777777" w:rsidR="001513BD" w:rsidRPr="003C7119" w:rsidRDefault="001513BD" w:rsidP="00FD415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Los procedimientos </w:t>
            </w:r>
            <w:r w:rsidR="00FD4156" w:rsidRPr="003C7119">
              <w:rPr>
                <w:rFonts w:ascii="Candara" w:hAnsi="Candara" w:cs="Rajdhani"/>
                <w:lang w:val="es-MX" w:eastAsia="es-MX"/>
              </w:rPr>
              <w:t xml:space="preserve">utilizados </w:t>
            </w:r>
            <w:r w:rsidRPr="003C7119">
              <w:rPr>
                <w:rFonts w:ascii="Candara" w:hAnsi="Candara" w:cs="Rajdhani"/>
                <w:lang w:val="es-MX" w:eastAsia="es-MX"/>
              </w:rPr>
              <w:t>para otorgar los apoyos a los benefi</w:t>
            </w:r>
            <w:r w:rsidR="00FD4156" w:rsidRPr="003C7119">
              <w:rPr>
                <w:rFonts w:ascii="Candara" w:hAnsi="Candara" w:cs="Rajdhani"/>
                <w:lang w:val="es-MX" w:eastAsia="es-MX"/>
              </w:rPr>
              <w:t>ciarios consiste</w:t>
            </w:r>
            <w:r w:rsidR="00B473B0" w:rsidRPr="003C7119">
              <w:rPr>
                <w:rFonts w:ascii="Candara" w:hAnsi="Candara" w:cs="Rajdhani"/>
                <w:lang w:val="es-MX" w:eastAsia="es-MX"/>
              </w:rPr>
              <w:t>n</w:t>
            </w:r>
            <w:r w:rsidR="00FD4156" w:rsidRPr="003C7119">
              <w:rPr>
                <w:rFonts w:ascii="Candara" w:hAnsi="Candara" w:cs="Rajdhani"/>
                <w:lang w:val="es-MX" w:eastAsia="es-MX"/>
              </w:rPr>
              <w:t xml:space="preserve"> en:</w:t>
            </w:r>
          </w:p>
          <w:p w14:paraId="08271324" w14:textId="77777777" w:rsidR="00FD4156" w:rsidRPr="003C7119" w:rsidRDefault="00FD4156" w:rsidP="00FD415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lastRenderedPageBreak/>
              <w:t xml:space="preserve">El público que desee obtener la membresía deberá presentar fotocopia de comprobante de domicilio e identificación oficial vigente con fotografía, ser mayor de trece años (los menores de edad deberán contar con un tutor responsable), efectuar el pago en una sola exhibición por </w:t>
            </w:r>
            <w:r w:rsidR="00C1456F" w:rsidRPr="003C7119">
              <w:rPr>
                <w:rFonts w:ascii="Candara" w:hAnsi="Candara" w:cs="Rajdhani"/>
                <w:lang w:val="es-MX" w:eastAsia="es-MX"/>
              </w:rPr>
              <w:t xml:space="preserve">$ </w:t>
            </w:r>
            <w:r w:rsidRPr="003C7119">
              <w:rPr>
                <w:rFonts w:ascii="Candara" w:hAnsi="Candara" w:cs="Rajdhani"/>
                <w:lang w:val="es-MX" w:eastAsia="es-MX"/>
              </w:rPr>
              <w:t>365.00 ya sea con tarjeta de crédito, débito o efectivo, llenar formato de registro y fi</w:t>
            </w:r>
            <w:r w:rsidR="00B473B0" w:rsidRPr="003C7119">
              <w:rPr>
                <w:rFonts w:ascii="Candara" w:hAnsi="Candara" w:cs="Rajdhani"/>
                <w:lang w:val="es-MX" w:eastAsia="es-MX"/>
              </w:rPr>
              <w:t>rmar el contrato correspondient</w:t>
            </w:r>
            <w:r w:rsidR="00C1456F" w:rsidRPr="003C7119">
              <w:rPr>
                <w:rFonts w:ascii="Candara" w:hAnsi="Candara" w:cs="Rajdhani"/>
                <w:lang w:val="es-MX" w:eastAsia="es-MX"/>
              </w:rPr>
              <w:t>e</w:t>
            </w:r>
            <w:r w:rsidR="00B473B0" w:rsidRPr="003C7119">
              <w:rPr>
                <w:rFonts w:ascii="Candara" w:hAnsi="Candara" w:cs="Rajdhani"/>
                <w:lang w:val="es-MX" w:eastAsia="es-MX"/>
              </w:rPr>
              <w:t>.</w:t>
            </w:r>
          </w:p>
        </w:tc>
        <w:tc>
          <w:tcPr>
            <w:tcW w:w="1134" w:type="dxa"/>
            <w:tcBorders>
              <w:top w:val="single" w:sz="4" w:space="0" w:color="7F7F7F" w:themeColor="text1" w:themeTint="80"/>
              <w:left w:val="single" w:sz="4" w:space="0" w:color="auto"/>
            </w:tcBorders>
            <w:vAlign w:val="center"/>
          </w:tcPr>
          <w:p w14:paraId="5E160A44" w14:textId="62E69218" w:rsidR="001513BD" w:rsidRPr="003C7119"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lastRenderedPageBreak/>
              <w:t>H-P-1</w:t>
            </w:r>
            <w:r w:rsidR="00016FF3" w:rsidRPr="003C7119">
              <w:rPr>
                <w:rFonts w:ascii="Candara" w:hAnsi="Candara" w:cs="Rajdhani"/>
                <w:sz w:val="20"/>
                <w:lang w:val="es-MX" w:eastAsia="es-MX"/>
              </w:rPr>
              <w:t>4</w:t>
            </w:r>
            <w:r w:rsidRPr="003C7119">
              <w:rPr>
                <w:rFonts w:ascii="Candara" w:hAnsi="Candara" w:cs="Rajdhani"/>
                <w:sz w:val="20"/>
                <w:lang w:val="es-MX" w:eastAsia="es-MX"/>
              </w:rPr>
              <w:t>-CT</w:t>
            </w:r>
          </w:p>
        </w:tc>
      </w:tr>
      <w:tr w:rsidR="001513BD" w:rsidRPr="003C7119" w14:paraId="510C1308" w14:textId="77777777" w:rsidTr="00016FF3">
        <w:tc>
          <w:tcPr>
            <w:cnfStyle w:val="001000000000" w:firstRow="0" w:lastRow="0" w:firstColumn="1" w:lastColumn="0" w:oddVBand="0" w:evenVBand="0" w:oddHBand="0" w:evenHBand="0" w:firstRowFirstColumn="0" w:firstRowLastColumn="0" w:lastRowFirstColumn="0" w:lastRowLastColumn="0"/>
            <w:tcW w:w="515" w:type="dxa"/>
            <w:vMerge/>
          </w:tcPr>
          <w:p w14:paraId="7D0D2FBA" w14:textId="77777777" w:rsidR="001513BD" w:rsidRPr="003C7119" w:rsidRDefault="001513BD" w:rsidP="00721FE2">
            <w:pPr>
              <w:rPr>
                <w:rFonts w:ascii="Candara" w:hAnsi="Candara" w:cs="Rajdhani"/>
                <w:b/>
                <w:lang w:val="es-MX" w:eastAsia="es-MX"/>
              </w:rPr>
            </w:pPr>
          </w:p>
        </w:tc>
        <w:tc>
          <w:tcPr>
            <w:tcW w:w="7571" w:type="dxa"/>
            <w:tcBorders>
              <w:right w:val="single" w:sz="4" w:space="0" w:color="auto"/>
            </w:tcBorders>
          </w:tcPr>
          <w:p w14:paraId="7DECF65E"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06B46179"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513BD" w:rsidRPr="003C7119" w14:paraId="3CB6A105" w14:textId="77777777" w:rsidTr="00016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5742FCF6" w14:textId="77777777" w:rsidR="001513BD" w:rsidRPr="003C7119"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3FEF4827" w14:textId="77777777" w:rsidR="00856C32" w:rsidRPr="003C7119" w:rsidRDefault="00856C32" w:rsidP="00856C3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Los procedimientos cumplen con las características deseables, sin embargo</w:t>
            </w:r>
            <w:r w:rsidR="001C1120" w:rsidRPr="003C7119">
              <w:rPr>
                <w:rFonts w:ascii="Candara" w:hAnsi="Candara" w:cs="Rajdhani"/>
                <w:lang w:val="es-MX" w:eastAsia="es-MX"/>
              </w:rPr>
              <w:t>,</w:t>
            </w:r>
            <w:r w:rsidRPr="003C7119">
              <w:rPr>
                <w:rFonts w:ascii="Candara" w:hAnsi="Candara" w:cs="Rajdhani"/>
                <w:lang w:val="es-MX" w:eastAsia="es-MX"/>
              </w:rPr>
              <w:t xml:space="preserve"> podrían mejorarlo al brindar la posibilidad de contratar el servicio en línea lo que sugiere un mecanismo más </w:t>
            </w:r>
            <w:r w:rsidR="001C1120" w:rsidRPr="003C7119">
              <w:rPr>
                <w:rFonts w:ascii="Candara" w:hAnsi="Candara" w:cs="Rajdhani"/>
                <w:lang w:val="es-MX" w:eastAsia="es-MX"/>
              </w:rPr>
              <w:t>dinámico.</w:t>
            </w:r>
          </w:p>
          <w:p w14:paraId="59AFD164" w14:textId="77777777" w:rsidR="001513BD" w:rsidRPr="003C7119" w:rsidRDefault="001513BD"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4900BF45" w14:textId="276E4240" w:rsidR="001513BD"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R-P-14-CT</w:t>
            </w:r>
          </w:p>
        </w:tc>
      </w:tr>
    </w:tbl>
    <w:p w14:paraId="454C0652" w14:textId="77777777" w:rsidR="001513BD" w:rsidRPr="003C7119" w:rsidRDefault="001513BD" w:rsidP="00721C4B">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1498FF6A"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109B58E6" w14:textId="77777777" w:rsidR="001513BD" w:rsidRPr="003C7119" w:rsidRDefault="001513BD" w:rsidP="00721FE2">
            <w:pPr>
              <w:rPr>
                <w:rFonts w:ascii="Candara" w:hAnsi="Candara" w:cs="Rajdhani"/>
                <w:b/>
                <w:lang w:val="es-MX" w:eastAsia="es-MX"/>
              </w:rPr>
            </w:pPr>
          </w:p>
        </w:tc>
        <w:tc>
          <w:tcPr>
            <w:tcW w:w="7571" w:type="dxa"/>
          </w:tcPr>
          <w:p w14:paraId="32AE329E"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5FD8A0AD"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2F4F1428" w14:textId="77777777" w:rsidTr="00377134">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4C8B54EE"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Pregunta 15</w:t>
            </w:r>
          </w:p>
        </w:tc>
        <w:tc>
          <w:tcPr>
            <w:tcW w:w="7571" w:type="dxa"/>
            <w:tcBorders>
              <w:right w:val="single" w:sz="4" w:space="0" w:color="auto"/>
            </w:tcBorders>
            <w:shd w:val="clear" w:color="auto" w:fill="auto"/>
          </w:tcPr>
          <w:p w14:paraId="18461CFC" w14:textId="77777777" w:rsidR="001513BD" w:rsidRPr="003C7119" w:rsidRDefault="001C1120"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No aplica</w:t>
            </w:r>
            <w:r w:rsidR="001513BD" w:rsidRPr="003C7119">
              <w:rPr>
                <w:rFonts w:ascii="Candara" w:hAnsi="Candara" w:cs="Rajdhani"/>
                <w:lang w:val="es-MX" w:eastAsia="es-MX"/>
              </w:rPr>
              <w:t xml:space="preserve"> </w:t>
            </w:r>
          </w:p>
        </w:tc>
        <w:tc>
          <w:tcPr>
            <w:tcW w:w="1134" w:type="dxa"/>
            <w:tcBorders>
              <w:top w:val="single" w:sz="4" w:space="0" w:color="7F7F7F" w:themeColor="text1" w:themeTint="80"/>
              <w:left w:val="single" w:sz="4" w:space="0" w:color="auto"/>
            </w:tcBorders>
            <w:vAlign w:val="center"/>
          </w:tcPr>
          <w:p w14:paraId="54D29FF3" w14:textId="66DF37B8" w:rsidR="001513BD"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N/A</w:t>
            </w:r>
          </w:p>
        </w:tc>
      </w:tr>
      <w:tr w:rsidR="001513BD" w:rsidRPr="003C7119" w14:paraId="4FC89265"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07C50512" w14:textId="77777777" w:rsidR="001513BD" w:rsidRPr="003C7119" w:rsidRDefault="001513BD" w:rsidP="00721FE2">
            <w:pPr>
              <w:rPr>
                <w:rFonts w:ascii="Candara" w:hAnsi="Candara" w:cs="Rajdhani"/>
                <w:b/>
                <w:lang w:val="es-MX" w:eastAsia="es-MX"/>
              </w:rPr>
            </w:pPr>
          </w:p>
        </w:tc>
        <w:tc>
          <w:tcPr>
            <w:tcW w:w="7571" w:type="dxa"/>
            <w:tcBorders>
              <w:right w:val="single" w:sz="4" w:space="0" w:color="auto"/>
            </w:tcBorders>
          </w:tcPr>
          <w:p w14:paraId="2C604268"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03E05279"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513BD" w:rsidRPr="003C7119" w14:paraId="0751BF1E"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5CA50D7F" w14:textId="77777777" w:rsidR="001513BD" w:rsidRPr="003C7119"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4303B50D" w14:textId="77777777" w:rsidR="001513BD" w:rsidRPr="003C7119" w:rsidRDefault="001C1120"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No aplica</w:t>
            </w:r>
          </w:p>
        </w:tc>
        <w:tc>
          <w:tcPr>
            <w:tcW w:w="1134" w:type="dxa"/>
            <w:tcBorders>
              <w:left w:val="single" w:sz="4" w:space="0" w:color="auto"/>
            </w:tcBorders>
            <w:vAlign w:val="center"/>
          </w:tcPr>
          <w:p w14:paraId="00458D7E" w14:textId="407946E0" w:rsidR="001513BD" w:rsidRPr="003C7119" w:rsidRDefault="003742B1"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N/A</w:t>
            </w:r>
          </w:p>
        </w:tc>
      </w:tr>
    </w:tbl>
    <w:p w14:paraId="661D990C" w14:textId="77777777" w:rsidR="001513BD" w:rsidRPr="003C7119" w:rsidRDefault="001513BD" w:rsidP="00721C4B">
      <w:pPr>
        <w:rPr>
          <w:rFonts w:ascii="Candara" w:hAnsi="Candara"/>
          <w:lang w:val="es-MX" w:eastAsia="es-MX"/>
        </w:rPr>
      </w:pPr>
    </w:p>
    <w:p w14:paraId="18853D97" w14:textId="77777777" w:rsidR="003A3762" w:rsidRPr="003C7119" w:rsidRDefault="003A3762" w:rsidP="00B65DD9">
      <w:pPr>
        <w:pStyle w:val="Ttulo1"/>
        <w:rPr>
          <w:rFonts w:ascii="Candara" w:hAnsi="Candara"/>
          <w:lang w:val="es-ES"/>
        </w:rPr>
      </w:pPr>
      <w:bookmarkStart w:id="14" w:name="_Toc499202648"/>
      <w:r w:rsidRPr="003C7119">
        <w:rPr>
          <w:rFonts w:ascii="Candara" w:hAnsi="Candara"/>
          <w:lang w:val="es-ES"/>
        </w:rPr>
        <w:t>Apartado V. Padrón de usuarios y mecanismos de atención</w:t>
      </w:r>
      <w:bookmarkEnd w:id="14"/>
    </w:p>
    <w:p w14:paraId="4A98850C" w14:textId="77777777" w:rsidR="003A3762" w:rsidRPr="003C7119" w:rsidRDefault="003A3762" w:rsidP="00C97782">
      <w:pPr>
        <w:pStyle w:val="Subttulo"/>
        <w:spacing w:after="0" w:line="480" w:lineRule="auto"/>
        <w:jc w:val="both"/>
        <w:rPr>
          <w:rFonts w:ascii="Candara" w:hAnsi="Candara"/>
          <w:sz w:val="24"/>
          <w:szCs w:val="24"/>
          <w:lang w:val="es-MX" w:eastAsia="es-MX"/>
        </w:rPr>
      </w:pPr>
      <w:r w:rsidRPr="003C7119">
        <w:rPr>
          <w:rFonts w:ascii="Candara" w:hAnsi="Candara"/>
          <w:sz w:val="24"/>
          <w:szCs w:val="24"/>
          <w:lang w:val="es-MX" w:eastAsia="es-MX"/>
        </w:rPr>
        <w:t>Descripción de los resultados</w:t>
      </w:r>
    </w:p>
    <w:tbl>
      <w:tblPr>
        <w:tblStyle w:val="Tablanormal51"/>
        <w:tblW w:w="0" w:type="auto"/>
        <w:tblInd w:w="-426" w:type="dxa"/>
        <w:tblLook w:val="04A0" w:firstRow="1" w:lastRow="0" w:firstColumn="1" w:lastColumn="0" w:noHBand="0" w:noVBand="1"/>
      </w:tblPr>
      <w:tblGrid>
        <w:gridCol w:w="515"/>
        <w:gridCol w:w="7571"/>
        <w:gridCol w:w="1134"/>
      </w:tblGrid>
      <w:tr w:rsidR="00146D77" w:rsidRPr="003C7119" w14:paraId="59167B19" w14:textId="77777777" w:rsidTr="00146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58350A3B" w14:textId="77777777" w:rsidR="00146D77" w:rsidRPr="003C7119" w:rsidRDefault="00146D77" w:rsidP="00146D77">
            <w:pPr>
              <w:rPr>
                <w:rFonts w:ascii="Candara" w:hAnsi="Candara" w:cs="Rajdhani"/>
                <w:b/>
                <w:lang w:val="es-MX" w:eastAsia="es-MX"/>
              </w:rPr>
            </w:pPr>
          </w:p>
        </w:tc>
        <w:tc>
          <w:tcPr>
            <w:tcW w:w="7571" w:type="dxa"/>
          </w:tcPr>
          <w:p w14:paraId="05D6505B" w14:textId="77777777" w:rsidR="00146D77" w:rsidRPr="003C7119" w:rsidRDefault="00146D77"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09D55B26" w14:textId="77777777" w:rsidR="00146D77" w:rsidRPr="003C7119" w:rsidRDefault="00146D77"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46D77" w:rsidRPr="003C7119" w14:paraId="61D44426"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4E7D540F" w14:textId="77777777" w:rsidR="00146D77" w:rsidRPr="003C7119" w:rsidRDefault="00146D77" w:rsidP="00146D77">
            <w:pPr>
              <w:ind w:left="113" w:right="113"/>
              <w:jc w:val="center"/>
              <w:rPr>
                <w:rFonts w:ascii="Candara" w:hAnsi="Candara" w:cs="Rajdhani"/>
                <w:lang w:val="es-MX" w:eastAsia="es-MX"/>
              </w:rPr>
            </w:pPr>
            <w:r w:rsidRPr="003C7119">
              <w:rPr>
                <w:rFonts w:ascii="Candara" w:hAnsi="Candara" w:cs="Rajdhani"/>
                <w:lang w:val="es-MX" w:eastAsia="es-MX"/>
              </w:rPr>
              <w:t>Pregunta 16</w:t>
            </w:r>
          </w:p>
        </w:tc>
        <w:tc>
          <w:tcPr>
            <w:tcW w:w="7571" w:type="dxa"/>
            <w:tcBorders>
              <w:right w:val="single" w:sz="4" w:space="0" w:color="auto"/>
            </w:tcBorders>
            <w:shd w:val="clear" w:color="auto" w:fill="auto"/>
          </w:tcPr>
          <w:p w14:paraId="390EA575" w14:textId="77777777" w:rsidR="00B473B0" w:rsidRPr="003C7119" w:rsidRDefault="00B473B0" w:rsidP="00B473B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Ninguna de las actividades es prescindible para concebir el componente. No existe un orden cronológico adecuado</w:t>
            </w:r>
            <w:r w:rsidR="00F966B1" w:rsidRPr="003C7119">
              <w:rPr>
                <w:rFonts w:ascii="Candara" w:hAnsi="Candara" w:cs="Rajdhani"/>
                <w:lang w:val="es-MX" w:eastAsia="es-MX"/>
              </w:rPr>
              <w:t xml:space="preserve">. Están correctamente definidos como bienes y/o servicios, son necesarios debido a que es un componente único, si está vinculado con el propósito del programa respecto a que al poner en marcha el sistema de transporte en bicicleta se reducirán tiempo y costos dentro del traslado </w:t>
            </w:r>
          </w:p>
          <w:p w14:paraId="01EE4376" w14:textId="77777777" w:rsidR="000C753C" w:rsidRPr="003C7119" w:rsidRDefault="000C753C" w:rsidP="00E0077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2C9EC40F" w14:textId="1C696DAE" w:rsidR="00146D77" w:rsidRPr="003C7119" w:rsidRDefault="00146D77"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H-P-1</w:t>
            </w:r>
            <w:r w:rsidR="00016FF3" w:rsidRPr="003C7119">
              <w:rPr>
                <w:rFonts w:ascii="Candara" w:hAnsi="Candara" w:cs="Rajdhani"/>
                <w:sz w:val="20"/>
                <w:lang w:val="es-MX" w:eastAsia="es-MX"/>
              </w:rPr>
              <w:t>6</w:t>
            </w:r>
            <w:r w:rsidRPr="003C7119">
              <w:rPr>
                <w:rFonts w:ascii="Candara" w:hAnsi="Candara" w:cs="Rajdhani"/>
                <w:sz w:val="20"/>
                <w:lang w:val="es-MX" w:eastAsia="es-MX"/>
              </w:rPr>
              <w:t>-CT</w:t>
            </w:r>
          </w:p>
        </w:tc>
      </w:tr>
      <w:tr w:rsidR="00146D77" w:rsidRPr="003C7119" w14:paraId="73DDB96A" w14:textId="77777777" w:rsidTr="00146D77">
        <w:tc>
          <w:tcPr>
            <w:cnfStyle w:val="001000000000" w:firstRow="0" w:lastRow="0" w:firstColumn="1" w:lastColumn="0" w:oddVBand="0" w:evenVBand="0" w:oddHBand="0" w:evenHBand="0" w:firstRowFirstColumn="0" w:firstRowLastColumn="0" w:lastRowFirstColumn="0" w:lastRowLastColumn="0"/>
            <w:tcW w:w="510" w:type="dxa"/>
            <w:vMerge/>
          </w:tcPr>
          <w:p w14:paraId="27474856" w14:textId="77777777" w:rsidR="00146D77" w:rsidRPr="003C7119" w:rsidRDefault="00146D77" w:rsidP="00146D77">
            <w:pPr>
              <w:rPr>
                <w:rFonts w:ascii="Candara" w:hAnsi="Candara" w:cs="Rajdhani"/>
                <w:b/>
                <w:lang w:val="es-MX" w:eastAsia="es-MX"/>
              </w:rPr>
            </w:pPr>
          </w:p>
        </w:tc>
        <w:tc>
          <w:tcPr>
            <w:tcW w:w="7571" w:type="dxa"/>
            <w:tcBorders>
              <w:right w:val="single" w:sz="4" w:space="0" w:color="auto"/>
            </w:tcBorders>
          </w:tcPr>
          <w:p w14:paraId="74AEDF9C" w14:textId="77777777" w:rsidR="00146D77" w:rsidRPr="003C7119" w:rsidRDefault="00146D77"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73C551BD" w14:textId="77777777" w:rsidR="00146D77" w:rsidRPr="003C7119" w:rsidRDefault="00146D77"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46D77" w:rsidRPr="003C7119" w14:paraId="37558E39"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1C1F1E28" w14:textId="77777777" w:rsidR="00146D77" w:rsidRPr="003C7119" w:rsidRDefault="00146D77"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70D4A7BD" w14:textId="77777777" w:rsidR="001C1120" w:rsidRPr="003C7119" w:rsidRDefault="001C1120" w:rsidP="001C112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ordenar de manera cronológica, especificando la relación causal con el componente.</w:t>
            </w:r>
          </w:p>
          <w:p w14:paraId="2933FB3E" w14:textId="77777777" w:rsidR="00146D77" w:rsidRPr="003C7119" w:rsidRDefault="00146D77" w:rsidP="00146D7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4A3A3D7C" w14:textId="6E530A3D" w:rsidR="00146D77" w:rsidRPr="003C7119" w:rsidRDefault="00016FF3"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R-P-16-CT</w:t>
            </w:r>
          </w:p>
        </w:tc>
      </w:tr>
    </w:tbl>
    <w:p w14:paraId="683DE1D1" w14:textId="77777777" w:rsidR="00146D77" w:rsidRPr="003C7119" w:rsidRDefault="00146D77" w:rsidP="00146D77">
      <w:pPr>
        <w:rPr>
          <w:rFonts w:ascii="Candara" w:hAnsi="Candara"/>
          <w:lang w:val="es-MX" w:eastAsia="es-MX"/>
        </w:rPr>
      </w:pPr>
    </w:p>
    <w:p w14:paraId="290D0936" w14:textId="77777777" w:rsidR="00146D77" w:rsidRPr="003C7119" w:rsidRDefault="00146D7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46D77" w:rsidRPr="003C7119" w14:paraId="6617393A" w14:textId="77777777" w:rsidTr="00146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742720E0" w14:textId="77777777" w:rsidR="00146D77" w:rsidRPr="003C7119" w:rsidRDefault="00146D77" w:rsidP="00146D77">
            <w:pPr>
              <w:rPr>
                <w:rFonts w:ascii="Candara" w:hAnsi="Candara" w:cs="Rajdhani"/>
                <w:b/>
                <w:lang w:val="es-MX" w:eastAsia="es-MX"/>
              </w:rPr>
            </w:pPr>
          </w:p>
        </w:tc>
        <w:tc>
          <w:tcPr>
            <w:tcW w:w="7571" w:type="dxa"/>
          </w:tcPr>
          <w:p w14:paraId="1C251D6D" w14:textId="77777777" w:rsidR="00146D77" w:rsidRPr="003C7119" w:rsidRDefault="00146D77" w:rsidP="00146D77">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56E68F60" w14:textId="77777777" w:rsidR="00146D77" w:rsidRPr="003C7119" w:rsidRDefault="00146D77" w:rsidP="00146D77">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46D77" w:rsidRPr="003C7119" w14:paraId="37FD967D" w14:textId="77777777" w:rsidTr="00967EC6">
        <w:trPr>
          <w:cnfStyle w:val="000000100000" w:firstRow="0" w:lastRow="0" w:firstColumn="0" w:lastColumn="0" w:oddVBand="0" w:evenVBand="0" w:oddHBand="1" w:evenHBand="0" w:firstRowFirstColumn="0" w:firstRowLastColumn="0" w:lastRowFirstColumn="0" w:lastRowLastColumn="0"/>
          <w:trHeight w:val="1883"/>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23FB60BB" w14:textId="77777777" w:rsidR="00146D77" w:rsidRPr="003C7119" w:rsidRDefault="00146D77" w:rsidP="00146D77">
            <w:pPr>
              <w:ind w:left="113" w:right="113"/>
              <w:jc w:val="center"/>
              <w:rPr>
                <w:rFonts w:ascii="Candara" w:hAnsi="Candara" w:cs="Rajdhani"/>
                <w:lang w:val="es-MX" w:eastAsia="es-MX"/>
              </w:rPr>
            </w:pPr>
            <w:r w:rsidRPr="003C7119">
              <w:rPr>
                <w:rFonts w:ascii="Candara" w:hAnsi="Candara" w:cs="Rajdhani"/>
                <w:lang w:val="es-MX" w:eastAsia="es-MX"/>
              </w:rPr>
              <w:lastRenderedPageBreak/>
              <w:t>Pregunta 17</w:t>
            </w:r>
          </w:p>
        </w:tc>
        <w:tc>
          <w:tcPr>
            <w:tcW w:w="7571" w:type="dxa"/>
            <w:tcBorders>
              <w:right w:val="single" w:sz="4" w:space="0" w:color="auto"/>
            </w:tcBorders>
            <w:shd w:val="clear" w:color="auto" w:fill="auto"/>
          </w:tcPr>
          <w:p w14:paraId="7DBAA6AB" w14:textId="77777777" w:rsidR="00A20CB6" w:rsidRPr="003C7119" w:rsidRDefault="00A20CB6" w:rsidP="00967EC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componente señalado e</w:t>
            </w:r>
            <w:r w:rsidR="00252D9E" w:rsidRPr="003C7119">
              <w:rPr>
                <w:rFonts w:ascii="Candara" w:hAnsi="Candara" w:cs="Rajdhani"/>
                <w:color w:val="FF0000"/>
                <w:lang w:val="es-MX" w:eastAsia="es-MX"/>
              </w:rPr>
              <w:t>n</w:t>
            </w:r>
            <w:r w:rsidRPr="003C7119">
              <w:rPr>
                <w:rFonts w:ascii="Candara" w:hAnsi="Candara" w:cs="Rajdhani"/>
                <w:lang w:val="es-MX" w:eastAsia="es-MX"/>
              </w:rPr>
              <w:t xml:space="preserve"> la MIR se refiere al servicio que produce el programa, es decir al sistema de transporte público en bicicletas, al ser un componente único se convierte en prescindible para producir el propósito.</w:t>
            </w:r>
          </w:p>
          <w:p w14:paraId="7C98EBEC" w14:textId="77777777" w:rsidR="00146D77" w:rsidRPr="003C7119" w:rsidRDefault="00A20CB6" w:rsidP="00967EC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La realización de este componente como consecuencia genera el cumplimiento del propósito, ya que si se pone en marcha el sistema de transporte público en bicicleta contribuirá a que la población objetivo invierta menos tiempo y recursos en su traslado.</w:t>
            </w:r>
          </w:p>
        </w:tc>
        <w:tc>
          <w:tcPr>
            <w:tcW w:w="1134" w:type="dxa"/>
            <w:tcBorders>
              <w:top w:val="single" w:sz="4" w:space="0" w:color="7F7F7F" w:themeColor="text1" w:themeTint="80"/>
              <w:left w:val="single" w:sz="4" w:space="0" w:color="auto"/>
            </w:tcBorders>
            <w:vAlign w:val="center"/>
          </w:tcPr>
          <w:p w14:paraId="119FBC0A" w14:textId="02BCAB18" w:rsidR="00146D77" w:rsidRPr="003C7119" w:rsidRDefault="00146D77"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H-P-1</w:t>
            </w:r>
            <w:r w:rsidR="00016FF3" w:rsidRPr="003C7119">
              <w:rPr>
                <w:rFonts w:ascii="Candara" w:hAnsi="Candara" w:cs="Rajdhani"/>
                <w:sz w:val="20"/>
                <w:lang w:val="es-MX" w:eastAsia="es-MX"/>
              </w:rPr>
              <w:t>7</w:t>
            </w:r>
            <w:r w:rsidRPr="003C7119">
              <w:rPr>
                <w:rFonts w:ascii="Candara" w:hAnsi="Candara" w:cs="Rajdhani"/>
                <w:sz w:val="20"/>
                <w:lang w:val="es-MX" w:eastAsia="es-MX"/>
              </w:rPr>
              <w:t>-CT</w:t>
            </w:r>
          </w:p>
        </w:tc>
      </w:tr>
      <w:tr w:rsidR="00146D77" w:rsidRPr="003C7119" w14:paraId="79F3D3AE" w14:textId="77777777" w:rsidTr="00146D77">
        <w:tc>
          <w:tcPr>
            <w:cnfStyle w:val="001000000000" w:firstRow="0" w:lastRow="0" w:firstColumn="1" w:lastColumn="0" w:oddVBand="0" w:evenVBand="0" w:oddHBand="0" w:evenHBand="0" w:firstRowFirstColumn="0" w:firstRowLastColumn="0" w:lastRowFirstColumn="0" w:lastRowLastColumn="0"/>
            <w:tcW w:w="515" w:type="dxa"/>
            <w:vMerge/>
          </w:tcPr>
          <w:p w14:paraId="1682FE7F" w14:textId="77777777" w:rsidR="00146D77" w:rsidRPr="003C7119" w:rsidRDefault="00146D77" w:rsidP="00146D77">
            <w:pPr>
              <w:rPr>
                <w:rFonts w:ascii="Candara" w:hAnsi="Candara" w:cs="Rajdhani"/>
                <w:b/>
                <w:lang w:val="es-MX" w:eastAsia="es-MX"/>
              </w:rPr>
            </w:pPr>
          </w:p>
        </w:tc>
        <w:tc>
          <w:tcPr>
            <w:tcW w:w="7571" w:type="dxa"/>
            <w:tcBorders>
              <w:right w:val="single" w:sz="4" w:space="0" w:color="auto"/>
            </w:tcBorders>
          </w:tcPr>
          <w:p w14:paraId="3A6A13BF" w14:textId="77777777" w:rsidR="00146D77" w:rsidRPr="003C7119" w:rsidRDefault="00146D77" w:rsidP="00146D77">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1284566A" w14:textId="77777777" w:rsidR="00146D77" w:rsidRPr="003C7119" w:rsidRDefault="00146D77" w:rsidP="00146D77">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46D77" w:rsidRPr="003C7119" w14:paraId="2046FDC2" w14:textId="77777777" w:rsidTr="0014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1A0CBCBD" w14:textId="77777777" w:rsidR="00146D77" w:rsidRPr="003C7119" w:rsidRDefault="00146D77" w:rsidP="00146D77">
            <w:pPr>
              <w:jc w:val="both"/>
              <w:rPr>
                <w:rFonts w:ascii="Candara" w:hAnsi="Candara" w:cs="Rajdhani"/>
                <w:lang w:val="es-MX" w:eastAsia="es-MX"/>
              </w:rPr>
            </w:pPr>
          </w:p>
        </w:tc>
        <w:tc>
          <w:tcPr>
            <w:tcW w:w="7571" w:type="dxa"/>
            <w:tcBorders>
              <w:right w:val="single" w:sz="4" w:space="0" w:color="auto"/>
            </w:tcBorders>
            <w:shd w:val="clear" w:color="auto" w:fill="auto"/>
          </w:tcPr>
          <w:p w14:paraId="75B16251" w14:textId="77777777" w:rsidR="001C1120" w:rsidRPr="003C7119" w:rsidRDefault="001C1120" w:rsidP="001C112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modificar la redacción para que estén formulados como bienes o servicios entregados.</w:t>
            </w:r>
          </w:p>
          <w:p w14:paraId="3115BE74" w14:textId="77777777" w:rsidR="00032709" w:rsidRPr="003C7119" w:rsidRDefault="00032709" w:rsidP="001C1120">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deben integrar más componentes.</w:t>
            </w:r>
          </w:p>
          <w:p w14:paraId="2A3839E4" w14:textId="77777777" w:rsidR="00146D77" w:rsidRPr="003C7119" w:rsidRDefault="00146D77" w:rsidP="00146D7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4A1199D3" w14:textId="77413A80" w:rsidR="00146D77" w:rsidRPr="003C7119" w:rsidRDefault="00016FF3" w:rsidP="00146D77">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R-P-17-CT</w:t>
            </w:r>
          </w:p>
        </w:tc>
      </w:tr>
    </w:tbl>
    <w:p w14:paraId="5E81C79A" w14:textId="77777777" w:rsidR="00146D77" w:rsidRPr="003C7119" w:rsidRDefault="00146D7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32CD184D" w14:textId="77777777" w:rsidTr="001513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3D34DC4" w14:textId="77777777" w:rsidR="001513BD" w:rsidRPr="003C7119" w:rsidRDefault="001513BD" w:rsidP="00721FE2">
            <w:pPr>
              <w:rPr>
                <w:rFonts w:ascii="Candara" w:hAnsi="Candara" w:cs="Rajdhani"/>
                <w:b/>
                <w:lang w:val="es-MX" w:eastAsia="es-MX"/>
              </w:rPr>
            </w:pPr>
          </w:p>
        </w:tc>
        <w:tc>
          <w:tcPr>
            <w:tcW w:w="7571" w:type="dxa"/>
          </w:tcPr>
          <w:p w14:paraId="4C5B247B"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5F935913"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10E8EB91" w14:textId="77777777" w:rsidTr="00016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tcPr>
          <w:p w14:paraId="012A191E"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Pregunta 18</w:t>
            </w:r>
          </w:p>
        </w:tc>
        <w:tc>
          <w:tcPr>
            <w:tcW w:w="7571" w:type="dxa"/>
          </w:tcPr>
          <w:p w14:paraId="471250E4" w14:textId="77777777" w:rsidR="001513BD" w:rsidRPr="003C7119" w:rsidRDefault="00A20CB6" w:rsidP="00A20CB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propósito de la MIR es que los estudiantes y los empleados inviertan el menor tiempo y recurso en sus traslados y se adapta a lo que se establece en los componentes del programa.</w:t>
            </w:r>
          </w:p>
          <w:p w14:paraId="24B60F20" w14:textId="77777777" w:rsidR="00A20CB6" w:rsidRPr="003C7119" w:rsidRDefault="00A20CB6" w:rsidP="00A20CB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logro del propósito no está controlado por los responsables del programa ya que este depende de que los usuarios utilicen este sistema.</w:t>
            </w:r>
          </w:p>
          <w:p w14:paraId="776F0AD3" w14:textId="77777777" w:rsidR="00A20CB6" w:rsidRPr="003C7119" w:rsidRDefault="00A20CB6" w:rsidP="00A20CB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objetivo es único y este obedece a que los usuarios inviertan menor tiempo y recurso en sus traslados.</w:t>
            </w:r>
          </w:p>
          <w:p w14:paraId="79FF3670" w14:textId="77777777" w:rsidR="00A20CB6" w:rsidRPr="003C7119" w:rsidRDefault="00A20CB6" w:rsidP="00A20CB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fin no es un objetivo superior pues espera que la ejecución del programa sea</w:t>
            </w:r>
            <w:r w:rsidR="00032709" w:rsidRPr="003C7119">
              <w:rPr>
                <w:rFonts w:ascii="Candara" w:hAnsi="Candara" w:cs="Rajdhani"/>
                <w:lang w:val="es-MX" w:eastAsia="es-MX"/>
              </w:rPr>
              <w:t xml:space="preserve"> suficiente para alcanzarlo</w:t>
            </w:r>
            <w:r w:rsidRPr="003C7119">
              <w:rPr>
                <w:rFonts w:ascii="Candara" w:hAnsi="Candara" w:cs="Rajdhani"/>
                <w:lang w:val="es-MX" w:eastAsia="es-MX"/>
              </w:rPr>
              <w:t xml:space="preserve">. </w:t>
            </w:r>
          </w:p>
          <w:p w14:paraId="4ED85535" w14:textId="77777777" w:rsidR="00A20CB6" w:rsidRPr="003C7119" w:rsidRDefault="00A20CB6" w:rsidP="00A20CB6">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 </w:t>
            </w:r>
          </w:p>
        </w:tc>
        <w:tc>
          <w:tcPr>
            <w:tcW w:w="1134" w:type="dxa"/>
            <w:vAlign w:val="center"/>
          </w:tcPr>
          <w:p w14:paraId="5C49A918" w14:textId="1C6E39D0" w:rsidR="001513BD" w:rsidRPr="003C7119" w:rsidRDefault="001513BD" w:rsidP="00016FF3">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H-P-1</w:t>
            </w:r>
            <w:r w:rsidR="00016FF3" w:rsidRPr="003C7119">
              <w:rPr>
                <w:rFonts w:ascii="Candara" w:hAnsi="Candara" w:cs="Rajdhani"/>
                <w:sz w:val="20"/>
                <w:lang w:val="es-MX" w:eastAsia="es-MX"/>
              </w:rPr>
              <w:t>8</w:t>
            </w:r>
            <w:r w:rsidRPr="003C7119">
              <w:rPr>
                <w:rFonts w:ascii="Candara" w:hAnsi="Candara" w:cs="Rajdhani"/>
                <w:sz w:val="20"/>
                <w:lang w:val="es-MX" w:eastAsia="es-MX"/>
              </w:rPr>
              <w:t>-CT</w:t>
            </w:r>
          </w:p>
        </w:tc>
      </w:tr>
      <w:tr w:rsidR="001513BD" w:rsidRPr="003C7119" w14:paraId="284772F8" w14:textId="77777777" w:rsidTr="001513BD">
        <w:tc>
          <w:tcPr>
            <w:cnfStyle w:val="001000000000" w:firstRow="0" w:lastRow="0" w:firstColumn="1" w:lastColumn="0" w:oddVBand="0" w:evenVBand="0" w:oddHBand="0" w:evenHBand="0" w:firstRowFirstColumn="0" w:firstRowLastColumn="0" w:lastRowFirstColumn="0" w:lastRowLastColumn="0"/>
            <w:tcW w:w="515" w:type="dxa"/>
            <w:vMerge/>
          </w:tcPr>
          <w:p w14:paraId="52A1D817" w14:textId="77777777" w:rsidR="001513BD" w:rsidRPr="003C7119" w:rsidRDefault="001513BD" w:rsidP="00721FE2">
            <w:pPr>
              <w:rPr>
                <w:rFonts w:ascii="Candara" w:hAnsi="Candara" w:cs="Rajdhani"/>
                <w:b/>
                <w:lang w:val="es-MX" w:eastAsia="es-MX"/>
              </w:rPr>
            </w:pPr>
          </w:p>
        </w:tc>
        <w:tc>
          <w:tcPr>
            <w:tcW w:w="7571" w:type="dxa"/>
          </w:tcPr>
          <w:p w14:paraId="25EBCFF6"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Pr>
          <w:p w14:paraId="6295CF88"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513BD" w:rsidRPr="003C7119" w14:paraId="5B6FC06F" w14:textId="77777777" w:rsidTr="00016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58125069" w14:textId="77777777" w:rsidR="001513BD" w:rsidRPr="003C7119" w:rsidRDefault="001513BD" w:rsidP="00721FE2">
            <w:pPr>
              <w:jc w:val="both"/>
              <w:rPr>
                <w:rFonts w:ascii="Candara" w:hAnsi="Candara" w:cs="Rajdhani"/>
                <w:lang w:val="es-MX" w:eastAsia="es-MX"/>
              </w:rPr>
            </w:pPr>
          </w:p>
        </w:tc>
        <w:tc>
          <w:tcPr>
            <w:tcW w:w="7571" w:type="dxa"/>
          </w:tcPr>
          <w:p w14:paraId="51A3AE73" w14:textId="77777777" w:rsidR="00032709" w:rsidRPr="003C7119" w:rsidRDefault="00032709" w:rsidP="00032709">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Que una vez identificada la población objetivo con base en los criterios anteriores esta se utilice en la redacción del propósito. </w:t>
            </w:r>
          </w:p>
          <w:p w14:paraId="0F68579C" w14:textId="77777777" w:rsidR="001513BD" w:rsidRPr="003C7119" w:rsidRDefault="001513BD"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vAlign w:val="center"/>
          </w:tcPr>
          <w:p w14:paraId="30F5A961" w14:textId="0A16B65B" w:rsidR="001513BD" w:rsidRPr="003C7119" w:rsidRDefault="00016FF3" w:rsidP="00016FF3">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R-P-18-CT</w:t>
            </w:r>
          </w:p>
        </w:tc>
      </w:tr>
    </w:tbl>
    <w:p w14:paraId="69364620" w14:textId="77777777" w:rsidR="000D65E7" w:rsidRPr="003C7119" w:rsidRDefault="000D65E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1513BD" w:rsidRPr="003C7119" w14:paraId="53A03723" w14:textId="77777777" w:rsidTr="0072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622D37BA" w14:textId="77777777" w:rsidR="001513BD" w:rsidRPr="003C7119" w:rsidRDefault="001513BD" w:rsidP="00721FE2">
            <w:pPr>
              <w:rPr>
                <w:rFonts w:ascii="Candara" w:hAnsi="Candara" w:cs="Rajdhani"/>
                <w:b/>
                <w:lang w:val="es-MX" w:eastAsia="es-MX"/>
              </w:rPr>
            </w:pPr>
          </w:p>
        </w:tc>
        <w:tc>
          <w:tcPr>
            <w:tcW w:w="7571" w:type="dxa"/>
          </w:tcPr>
          <w:p w14:paraId="7BBFCF4E" w14:textId="77777777" w:rsidR="001513BD" w:rsidRPr="003C7119" w:rsidRDefault="001513BD" w:rsidP="00721FE2">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0880E364" w14:textId="77777777" w:rsidR="001513BD" w:rsidRPr="003C7119" w:rsidRDefault="001513BD" w:rsidP="00721FE2">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1513BD" w:rsidRPr="003C7119" w14:paraId="3A382352"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44702251" w14:textId="77777777" w:rsidR="001513BD" w:rsidRPr="003C7119" w:rsidRDefault="001513BD" w:rsidP="00721FE2">
            <w:pPr>
              <w:ind w:left="113" w:right="113"/>
              <w:jc w:val="center"/>
              <w:rPr>
                <w:rFonts w:ascii="Candara" w:hAnsi="Candara" w:cs="Rajdhani"/>
                <w:lang w:val="es-MX" w:eastAsia="es-MX"/>
              </w:rPr>
            </w:pPr>
            <w:r w:rsidRPr="003C7119">
              <w:rPr>
                <w:rFonts w:ascii="Candara" w:hAnsi="Candara" w:cs="Rajdhani"/>
                <w:lang w:val="es-MX" w:eastAsia="es-MX"/>
              </w:rPr>
              <w:t>Pregunta 19</w:t>
            </w:r>
          </w:p>
        </w:tc>
        <w:tc>
          <w:tcPr>
            <w:tcW w:w="7571" w:type="dxa"/>
            <w:tcBorders>
              <w:right w:val="single" w:sz="4" w:space="0" w:color="auto"/>
            </w:tcBorders>
            <w:shd w:val="clear" w:color="auto" w:fill="auto"/>
          </w:tcPr>
          <w:p w14:paraId="1CE146C8" w14:textId="77777777" w:rsidR="006C2155" w:rsidRPr="003C7119" w:rsidRDefault="006C2155" w:rsidP="006C215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Su logro no está controlado por los responsables del programa, ya que depende de los beneficiarios decidan utilizar el programa.</w:t>
            </w:r>
          </w:p>
          <w:p w14:paraId="096539D5" w14:textId="77777777" w:rsidR="006C2155" w:rsidRPr="003C7119" w:rsidRDefault="006C2155" w:rsidP="006C215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objetivo es único</w:t>
            </w:r>
            <w:r w:rsidR="00032709" w:rsidRPr="003C7119">
              <w:rPr>
                <w:rFonts w:ascii="Candara" w:hAnsi="Candara" w:cs="Rajdhani"/>
                <w:lang w:val="es-MX" w:eastAsia="es-MX"/>
              </w:rPr>
              <w:t xml:space="preserve"> y e</w:t>
            </w:r>
            <w:r w:rsidRPr="003C7119">
              <w:rPr>
                <w:rFonts w:ascii="Candara" w:hAnsi="Candara" w:cs="Rajdhani"/>
                <w:lang w:val="es-MX" w:eastAsia="es-MX"/>
              </w:rPr>
              <w:t>stá vinculado con el objetivo estratégico del Plan Municipal de Desarrollo dentro del eje 4.</w:t>
            </w:r>
          </w:p>
        </w:tc>
        <w:tc>
          <w:tcPr>
            <w:tcW w:w="1134" w:type="dxa"/>
            <w:tcBorders>
              <w:top w:val="single" w:sz="4" w:space="0" w:color="7F7F7F" w:themeColor="text1" w:themeTint="80"/>
              <w:left w:val="single" w:sz="4" w:space="0" w:color="auto"/>
            </w:tcBorders>
            <w:vAlign w:val="center"/>
          </w:tcPr>
          <w:p w14:paraId="0B684552" w14:textId="518E8093" w:rsidR="001513BD" w:rsidRPr="003C7119" w:rsidRDefault="001513BD"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H-P-1</w:t>
            </w:r>
            <w:r w:rsidR="00016FF3" w:rsidRPr="003C7119">
              <w:rPr>
                <w:rFonts w:ascii="Candara" w:hAnsi="Candara" w:cs="Rajdhani"/>
                <w:sz w:val="20"/>
                <w:lang w:val="es-MX" w:eastAsia="es-MX"/>
              </w:rPr>
              <w:t>9</w:t>
            </w:r>
            <w:r w:rsidRPr="003C7119">
              <w:rPr>
                <w:rFonts w:ascii="Candara" w:hAnsi="Candara" w:cs="Rajdhani"/>
                <w:sz w:val="20"/>
                <w:lang w:val="es-MX" w:eastAsia="es-MX"/>
              </w:rPr>
              <w:t>-CT</w:t>
            </w:r>
          </w:p>
        </w:tc>
      </w:tr>
      <w:tr w:rsidR="001513BD" w:rsidRPr="003C7119" w14:paraId="46E1B6FA" w14:textId="77777777" w:rsidTr="00721FE2">
        <w:tc>
          <w:tcPr>
            <w:cnfStyle w:val="001000000000" w:firstRow="0" w:lastRow="0" w:firstColumn="1" w:lastColumn="0" w:oddVBand="0" w:evenVBand="0" w:oddHBand="0" w:evenHBand="0" w:firstRowFirstColumn="0" w:firstRowLastColumn="0" w:lastRowFirstColumn="0" w:lastRowLastColumn="0"/>
            <w:tcW w:w="515" w:type="dxa"/>
            <w:vMerge/>
          </w:tcPr>
          <w:p w14:paraId="16AFD40A" w14:textId="77777777" w:rsidR="001513BD" w:rsidRPr="003C7119" w:rsidRDefault="001513BD" w:rsidP="00721FE2">
            <w:pPr>
              <w:rPr>
                <w:rFonts w:ascii="Candara" w:hAnsi="Candara" w:cs="Rajdhani"/>
                <w:b/>
                <w:lang w:val="es-MX" w:eastAsia="es-MX"/>
              </w:rPr>
            </w:pPr>
          </w:p>
        </w:tc>
        <w:tc>
          <w:tcPr>
            <w:tcW w:w="7571" w:type="dxa"/>
            <w:tcBorders>
              <w:right w:val="single" w:sz="4" w:space="0" w:color="auto"/>
            </w:tcBorders>
          </w:tcPr>
          <w:p w14:paraId="72662F8A" w14:textId="77777777" w:rsidR="001513BD" w:rsidRPr="003C7119" w:rsidRDefault="001513BD" w:rsidP="00721FE2">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553AABE8" w14:textId="77777777" w:rsidR="001513BD" w:rsidRPr="003C7119" w:rsidRDefault="001513BD" w:rsidP="00721FE2">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1513BD" w:rsidRPr="003C7119" w14:paraId="7C8B605F" w14:textId="77777777" w:rsidTr="00721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5C356A89" w14:textId="77777777" w:rsidR="001513BD" w:rsidRPr="003C7119" w:rsidRDefault="001513BD" w:rsidP="00721FE2">
            <w:pPr>
              <w:jc w:val="both"/>
              <w:rPr>
                <w:rFonts w:ascii="Candara" w:hAnsi="Candara" w:cs="Rajdhani"/>
                <w:lang w:val="es-MX" w:eastAsia="es-MX"/>
              </w:rPr>
            </w:pPr>
          </w:p>
        </w:tc>
        <w:tc>
          <w:tcPr>
            <w:tcW w:w="7571" w:type="dxa"/>
            <w:tcBorders>
              <w:right w:val="single" w:sz="4" w:space="0" w:color="auto"/>
            </w:tcBorders>
            <w:shd w:val="clear" w:color="auto" w:fill="auto"/>
          </w:tcPr>
          <w:p w14:paraId="0845022F" w14:textId="77777777" w:rsidR="00032709" w:rsidRPr="003C7119" w:rsidRDefault="00032709" w:rsidP="00032709">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incluir en el fin los impactos ambientales que el programa produce, para fortalecer su congruencia conceptual con el objetivo estratégico</w:t>
            </w:r>
            <w:r w:rsidR="003C2C42" w:rsidRPr="003C7119">
              <w:rPr>
                <w:rFonts w:ascii="Candara" w:hAnsi="Candara" w:cs="Rajdhani"/>
                <w:lang w:val="es-MX" w:eastAsia="es-MX"/>
              </w:rPr>
              <w:t xml:space="preserve"> 4.2.A del Plan Municipal de Desarrollo.</w:t>
            </w:r>
          </w:p>
          <w:p w14:paraId="5A717494" w14:textId="77777777" w:rsidR="001513BD" w:rsidRPr="003C7119" w:rsidRDefault="001513BD" w:rsidP="00721FE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4D9231C0" w14:textId="2A3A6D27" w:rsidR="001513BD" w:rsidRPr="003C7119" w:rsidRDefault="00016FF3" w:rsidP="00721FE2">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R-P-19-CT</w:t>
            </w:r>
          </w:p>
        </w:tc>
      </w:tr>
    </w:tbl>
    <w:p w14:paraId="09FD239C" w14:textId="77777777" w:rsidR="001513BD" w:rsidRPr="003C7119" w:rsidRDefault="001513BD" w:rsidP="00146D77">
      <w:pPr>
        <w:rPr>
          <w:rFonts w:ascii="Candara" w:hAnsi="Candara"/>
          <w:lang w:val="es-MX" w:eastAsia="es-MX"/>
        </w:rPr>
      </w:pPr>
    </w:p>
    <w:p w14:paraId="4F4BDE54" w14:textId="77777777" w:rsidR="001513BD" w:rsidRPr="003C7119" w:rsidRDefault="001513BD"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0D65E7" w:rsidRPr="003C7119" w14:paraId="0488D130"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2C9D215F" w14:textId="77777777" w:rsidR="000D65E7" w:rsidRPr="003C7119" w:rsidRDefault="000D65E7" w:rsidP="008651A1">
            <w:pPr>
              <w:rPr>
                <w:rFonts w:ascii="Candara" w:hAnsi="Candara" w:cs="Rajdhani"/>
                <w:b/>
                <w:lang w:val="es-MX" w:eastAsia="es-MX"/>
              </w:rPr>
            </w:pPr>
          </w:p>
        </w:tc>
        <w:tc>
          <w:tcPr>
            <w:tcW w:w="7571" w:type="dxa"/>
          </w:tcPr>
          <w:p w14:paraId="2315FFB9" w14:textId="77777777" w:rsidR="000D65E7" w:rsidRPr="003C7119"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1E001741" w14:textId="77777777" w:rsidR="000D65E7" w:rsidRPr="003C7119"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0D65E7" w:rsidRPr="003C7119" w14:paraId="4FAD9003"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0FCDD73D" w14:textId="77777777" w:rsidR="000D65E7" w:rsidRPr="003C7119" w:rsidRDefault="000D65E7" w:rsidP="008651A1">
            <w:pPr>
              <w:ind w:left="113" w:right="113"/>
              <w:jc w:val="center"/>
              <w:rPr>
                <w:rFonts w:ascii="Candara" w:hAnsi="Candara" w:cs="Rajdhani"/>
                <w:lang w:val="es-MX" w:eastAsia="es-MX"/>
              </w:rPr>
            </w:pPr>
            <w:r w:rsidRPr="003C7119">
              <w:rPr>
                <w:rFonts w:ascii="Candara" w:hAnsi="Candara" w:cs="Rajdhani"/>
                <w:lang w:val="es-MX" w:eastAsia="es-MX"/>
              </w:rPr>
              <w:t>Pregunta 20</w:t>
            </w:r>
          </w:p>
        </w:tc>
        <w:tc>
          <w:tcPr>
            <w:tcW w:w="7571" w:type="dxa"/>
            <w:tcBorders>
              <w:right w:val="single" w:sz="4" w:space="0" w:color="auto"/>
            </w:tcBorders>
            <w:shd w:val="clear" w:color="auto" w:fill="auto"/>
          </w:tcPr>
          <w:p w14:paraId="66C6E67F" w14:textId="77777777" w:rsidR="000D65E7" w:rsidRPr="003C7119" w:rsidRDefault="006C2155" w:rsidP="006C215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documento normativo del programa es la matriz de indicadores y en este documento se encuentra el resumen narrativo.</w:t>
            </w:r>
          </w:p>
          <w:p w14:paraId="77857DD6" w14:textId="77777777" w:rsidR="006C2155" w:rsidRPr="003C7119" w:rsidRDefault="006C2155" w:rsidP="006C2155">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Ya que no existe documento normativo no se puede realizar la comparación con la MIR.</w:t>
            </w:r>
          </w:p>
        </w:tc>
        <w:tc>
          <w:tcPr>
            <w:tcW w:w="1134" w:type="dxa"/>
            <w:tcBorders>
              <w:top w:val="single" w:sz="4" w:space="0" w:color="7F7F7F" w:themeColor="text1" w:themeTint="80"/>
              <w:left w:val="single" w:sz="4" w:space="0" w:color="auto"/>
            </w:tcBorders>
            <w:vAlign w:val="center"/>
          </w:tcPr>
          <w:p w14:paraId="57396391" w14:textId="62BB0B7C" w:rsidR="000D65E7" w:rsidRPr="003C7119" w:rsidRDefault="00016FF3"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H-P-20</w:t>
            </w:r>
            <w:r w:rsidR="000D65E7" w:rsidRPr="003C7119">
              <w:rPr>
                <w:rFonts w:ascii="Candara" w:hAnsi="Candara" w:cs="Rajdhani"/>
                <w:sz w:val="20"/>
                <w:lang w:val="es-MX" w:eastAsia="es-MX"/>
              </w:rPr>
              <w:t>-CT</w:t>
            </w:r>
          </w:p>
        </w:tc>
      </w:tr>
      <w:tr w:rsidR="000D65E7" w:rsidRPr="003C7119" w14:paraId="2057CB9B"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507A90DD" w14:textId="77777777" w:rsidR="000D65E7" w:rsidRPr="003C7119" w:rsidRDefault="000D65E7" w:rsidP="008651A1">
            <w:pPr>
              <w:rPr>
                <w:rFonts w:ascii="Candara" w:hAnsi="Candara" w:cs="Rajdhani"/>
                <w:b/>
                <w:lang w:val="es-MX" w:eastAsia="es-MX"/>
              </w:rPr>
            </w:pPr>
          </w:p>
        </w:tc>
        <w:tc>
          <w:tcPr>
            <w:tcW w:w="7571" w:type="dxa"/>
            <w:tcBorders>
              <w:right w:val="single" w:sz="4" w:space="0" w:color="auto"/>
            </w:tcBorders>
          </w:tcPr>
          <w:p w14:paraId="09145CF5" w14:textId="77777777" w:rsidR="000D65E7" w:rsidRPr="003C7119"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6D3EE158" w14:textId="77777777" w:rsidR="000D65E7" w:rsidRPr="003C7119"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0D65E7" w:rsidRPr="003C7119" w14:paraId="148577E5"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632ABCAB" w14:textId="77777777" w:rsidR="000D65E7" w:rsidRPr="003C7119"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7994D145" w14:textId="77777777" w:rsidR="003C2C42" w:rsidRPr="003C7119" w:rsidRDefault="003C2C42" w:rsidP="003C2C4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diseñar un documento normativo que sea distinto a la matriz de indicadores en el que se incluya esta misma, además del diagnóstico del problema, las características de la población y la propuesta de solución al problema público.</w:t>
            </w:r>
          </w:p>
          <w:p w14:paraId="5D2D4C82"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2DDD0E97" w14:textId="29763790" w:rsidR="000D65E7" w:rsidRPr="003C7119" w:rsidRDefault="00016FF3"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R-P-20-CT</w:t>
            </w:r>
          </w:p>
        </w:tc>
      </w:tr>
    </w:tbl>
    <w:p w14:paraId="5F555924" w14:textId="77777777" w:rsidR="000D65E7" w:rsidRPr="003C7119" w:rsidRDefault="000D65E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0D65E7" w:rsidRPr="003C7119" w14:paraId="62091FC3"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6849A8D2" w14:textId="77777777" w:rsidR="000D65E7" w:rsidRPr="003C7119" w:rsidRDefault="000D65E7" w:rsidP="008651A1">
            <w:pPr>
              <w:rPr>
                <w:rFonts w:ascii="Candara" w:hAnsi="Candara" w:cs="Rajdhani"/>
                <w:b/>
                <w:lang w:val="es-MX" w:eastAsia="es-MX"/>
              </w:rPr>
            </w:pPr>
          </w:p>
        </w:tc>
        <w:tc>
          <w:tcPr>
            <w:tcW w:w="7571" w:type="dxa"/>
          </w:tcPr>
          <w:p w14:paraId="6CDE6BF5" w14:textId="77777777" w:rsidR="000D65E7" w:rsidRPr="003C7119"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2BE096E2" w14:textId="77777777" w:rsidR="000D65E7" w:rsidRPr="003C7119"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0D65E7" w:rsidRPr="003C7119" w14:paraId="081084D1"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13145682" w14:textId="77777777" w:rsidR="000D65E7" w:rsidRPr="003C7119" w:rsidRDefault="000D65E7" w:rsidP="008651A1">
            <w:pPr>
              <w:ind w:left="113" w:right="113"/>
              <w:jc w:val="center"/>
              <w:rPr>
                <w:rFonts w:ascii="Candara" w:hAnsi="Candara" w:cs="Rajdhani"/>
                <w:lang w:val="es-MX" w:eastAsia="es-MX"/>
              </w:rPr>
            </w:pPr>
            <w:r w:rsidRPr="003C7119">
              <w:rPr>
                <w:rFonts w:ascii="Candara" w:hAnsi="Candara" w:cs="Rajdhani"/>
                <w:lang w:val="es-MX" w:eastAsia="es-MX"/>
              </w:rPr>
              <w:t>Pregunta 21</w:t>
            </w:r>
          </w:p>
        </w:tc>
        <w:tc>
          <w:tcPr>
            <w:tcW w:w="7571" w:type="dxa"/>
            <w:tcBorders>
              <w:right w:val="single" w:sz="4" w:space="0" w:color="auto"/>
            </w:tcBorders>
            <w:shd w:val="clear" w:color="auto" w:fill="auto"/>
          </w:tcPr>
          <w:p w14:paraId="0E476477"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Del 85% al 100% de los indicadores del programa tienen las características establecidas.</w:t>
            </w:r>
          </w:p>
          <w:p w14:paraId="63E5D549" w14:textId="77777777" w:rsidR="00CE760C" w:rsidRPr="003C7119" w:rsidRDefault="00CE760C"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La MIR está integrada por fin, propósito, componentes y seis actividades. Los indicadores para medir el desempeño del programa están redactados con claridad, son relevantes porque a través de ellos se puede medir el logro de objetivos, la información que se necesita para generar el indicador no implica ningún costo elevado por lo tanto es económico, es monitoreable y adecuado ya que para cada nivel de objetivo se determina un indicador especifico de acuerdo a la </w:t>
            </w:r>
            <w:r w:rsidR="00C30867" w:rsidRPr="003C7119">
              <w:rPr>
                <w:rFonts w:ascii="Candara" w:hAnsi="Candara" w:cs="Rajdhani"/>
                <w:lang w:val="es-MX" w:eastAsia="es-MX"/>
              </w:rPr>
              <w:t>variable.</w:t>
            </w:r>
          </w:p>
        </w:tc>
        <w:tc>
          <w:tcPr>
            <w:tcW w:w="1134" w:type="dxa"/>
            <w:tcBorders>
              <w:top w:val="single" w:sz="4" w:space="0" w:color="7F7F7F" w:themeColor="text1" w:themeTint="80"/>
              <w:left w:val="single" w:sz="4" w:space="0" w:color="auto"/>
            </w:tcBorders>
            <w:vAlign w:val="center"/>
          </w:tcPr>
          <w:p w14:paraId="03344A3C" w14:textId="373E578B" w:rsidR="000D65E7" w:rsidRPr="003C7119" w:rsidRDefault="000D65E7"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w:t>
            </w:r>
            <w:r w:rsidR="00016FF3" w:rsidRPr="003C7119">
              <w:rPr>
                <w:rFonts w:ascii="Candara" w:hAnsi="Candara" w:cs="Rajdhani"/>
                <w:sz w:val="20"/>
                <w:lang w:val="es-MX" w:eastAsia="es-MX"/>
              </w:rPr>
              <w:t>2</w:t>
            </w:r>
            <w:r w:rsidRPr="003C7119">
              <w:rPr>
                <w:rFonts w:ascii="Candara" w:hAnsi="Candara" w:cs="Rajdhani"/>
                <w:sz w:val="20"/>
                <w:lang w:val="es-MX" w:eastAsia="es-MX"/>
              </w:rPr>
              <w:t>1-CT</w:t>
            </w:r>
          </w:p>
        </w:tc>
      </w:tr>
      <w:tr w:rsidR="000D65E7" w:rsidRPr="003C7119" w14:paraId="2E4551BF"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7CC3EF0F" w14:textId="77777777" w:rsidR="000D65E7" w:rsidRPr="003C7119" w:rsidRDefault="000D65E7" w:rsidP="008651A1">
            <w:pPr>
              <w:rPr>
                <w:rFonts w:ascii="Candara" w:hAnsi="Candara" w:cs="Rajdhani"/>
                <w:b/>
                <w:lang w:val="es-MX" w:eastAsia="es-MX"/>
              </w:rPr>
            </w:pPr>
          </w:p>
        </w:tc>
        <w:tc>
          <w:tcPr>
            <w:tcW w:w="7571" w:type="dxa"/>
            <w:tcBorders>
              <w:right w:val="single" w:sz="4" w:space="0" w:color="auto"/>
            </w:tcBorders>
          </w:tcPr>
          <w:p w14:paraId="03B71EEF" w14:textId="77777777" w:rsidR="000D65E7" w:rsidRPr="003C7119"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232A7132" w14:textId="77777777" w:rsidR="000D65E7" w:rsidRPr="003C7119"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0D65E7" w:rsidRPr="003C7119" w14:paraId="62CC0820"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345DEA46" w14:textId="77777777" w:rsidR="000D65E7" w:rsidRPr="003C7119"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70A77882" w14:textId="75824552" w:rsidR="000D65E7" w:rsidRPr="003C7119" w:rsidRDefault="003C2C42"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guardar evidencia contenida en los medios de verificación para estar en condiciones de medir el desempeño del programa.</w:t>
            </w:r>
          </w:p>
        </w:tc>
        <w:tc>
          <w:tcPr>
            <w:tcW w:w="1134" w:type="dxa"/>
            <w:tcBorders>
              <w:left w:val="single" w:sz="4" w:space="0" w:color="auto"/>
            </w:tcBorders>
            <w:vAlign w:val="center"/>
          </w:tcPr>
          <w:p w14:paraId="63C6F5AE" w14:textId="24A321DD" w:rsidR="000D65E7" w:rsidRPr="003C7119" w:rsidRDefault="00016FF3"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R-P-21-CT</w:t>
            </w:r>
          </w:p>
        </w:tc>
      </w:tr>
    </w:tbl>
    <w:p w14:paraId="48608D64" w14:textId="77777777" w:rsidR="000D65E7" w:rsidRPr="003C7119" w:rsidRDefault="000D65E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0D65E7" w:rsidRPr="003C7119" w14:paraId="1BD1D67C"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B1D0008" w14:textId="77777777" w:rsidR="000D65E7" w:rsidRPr="003C7119" w:rsidRDefault="000D65E7" w:rsidP="008651A1">
            <w:pPr>
              <w:rPr>
                <w:rFonts w:ascii="Candara" w:hAnsi="Candara" w:cs="Rajdhani"/>
                <w:b/>
                <w:lang w:val="es-MX" w:eastAsia="es-MX"/>
              </w:rPr>
            </w:pPr>
          </w:p>
        </w:tc>
        <w:tc>
          <w:tcPr>
            <w:tcW w:w="7571" w:type="dxa"/>
          </w:tcPr>
          <w:p w14:paraId="6297106A" w14:textId="77777777" w:rsidR="000D65E7" w:rsidRPr="003C7119"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585DA6B8" w14:textId="77777777" w:rsidR="000D65E7" w:rsidRPr="003C7119"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0D65E7" w:rsidRPr="003C7119" w14:paraId="61C3434E"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5C1E0D44" w14:textId="77777777" w:rsidR="000D65E7" w:rsidRPr="003C7119" w:rsidRDefault="000D65E7" w:rsidP="008651A1">
            <w:pPr>
              <w:ind w:left="113" w:right="113"/>
              <w:jc w:val="center"/>
              <w:rPr>
                <w:rFonts w:ascii="Candara" w:hAnsi="Candara" w:cs="Rajdhani"/>
                <w:lang w:val="es-MX" w:eastAsia="es-MX"/>
              </w:rPr>
            </w:pPr>
            <w:r w:rsidRPr="003C7119">
              <w:rPr>
                <w:rFonts w:ascii="Candara" w:hAnsi="Candara" w:cs="Rajdhani"/>
                <w:lang w:val="es-MX" w:eastAsia="es-MX"/>
              </w:rPr>
              <w:t>Pregunta 22</w:t>
            </w:r>
          </w:p>
        </w:tc>
        <w:tc>
          <w:tcPr>
            <w:tcW w:w="7571" w:type="dxa"/>
            <w:tcBorders>
              <w:right w:val="single" w:sz="4" w:space="0" w:color="auto"/>
            </w:tcBorders>
            <w:shd w:val="clear" w:color="auto" w:fill="auto"/>
          </w:tcPr>
          <w:p w14:paraId="07EFC8B7" w14:textId="77777777" w:rsidR="00C3086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Del 85% al 100% de las Fichas Técnicas de los indicadores del programa tienen las características establecidas.</w:t>
            </w:r>
          </w:p>
          <w:p w14:paraId="14F3D43F" w14:textId="77777777" w:rsidR="00426C08" w:rsidRPr="003C7119" w:rsidRDefault="00426C08"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En general las fichas técnicas están bien diseñadas.</w:t>
            </w:r>
          </w:p>
        </w:tc>
        <w:tc>
          <w:tcPr>
            <w:tcW w:w="1134" w:type="dxa"/>
            <w:tcBorders>
              <w:top w:val="single" w:sz="4" w:space="0" w:color="7F7F7F" w:themeColor="text1" w:themeTint="80"/>
              <w:left w:val="single" w:sz="4" w:space="0" w:color="auto"/>
            </w:tcBorders>
            <w:vAlign w:val="center"/>
          </w:tcPr>
          <w:p w14:paraId="69223E77" w14:textId="1D8B5AE1" w:rsidR="000D65E7" w:rsidRPr="003C7119" w:rsidRDefault="00016FF3"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H-P-22</w:t>
            </w:r>
            <w:r w:rsidR="000D65E7" w:rsidRPr="003C7119">
              <w:rPr>
                <w:rFonts w:ascii="Candara" w:hAnsi="Candara" w:cs="Rajdhani"/>
                <w:sz w:val="20"/>
                <w:lang w:val="es-MX" w:eastAsia="es-MX"/>
              </w:rPr>
              <w:t>-CT</w:t>
            </w:r>
          </w:p>
        </w:tc>
      </w:tr>
      <w:tr w:rsidR="000D65E7" w:rsidRPr="003C7119" w14:paraId="41ACB881"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1AF9ECA4" w14:textId="77777777" w:rsidR="000D65E7" w:rsidRPr="003C7119" w:rsidRDefault="000D65E7" w:rsidP="008651A1">
            <w:pPr>
              <w:rPr>
                <w:rFonts w:ascii="Candara" w:hAnsi="Candara" w:cs="Rajdhani"/>
                <w:b/>
                <w:lang w:val="es-MX" w:eastAsia="es-MX"/>
              </w:rPr>
            </w:pPr>
          </w:p>
        </w:tc>
        <w:tc>
          <w:tcPr>
            <w:tcW w:w="7571" w:type="dxa"/>
            <w:tcBorders>
              <w:right w:val="single" w:sz="4" w:space="0" w:color="auto"/>
            </w:tcBorders>
          </w:tcPr>
          <w:p w14:paraId="00F8193D" w14:textId="77777777" w:rsidR="000D65E7" w:rsidRPr="003C7119"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48ECDB7A" w14:textId="77777777" w:rsidR="000D65E7" w:rsidRPr="003C7119"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0D65E7" w:rsidRPr="003C7119" w14:paraId="7EFE3111"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1A2F025C" w14:textId="77777777" w:rsidR="000D65E7" w:rsidRPr="003C7119"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187A4091" w14:textId="77777777" w:rsidR="00426C08" w:rsidRPr="003C7119" w:rsidRDefault="00426C08" w:rsidP="003C2C4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Se debe incorporar una meta anual y mecanismos de ampliación y redefinición de metas. </w:t>
            </w:r>
          </w:p>
          <w:p w14:paraId="250BB68C" w14:textId="77777777" w:rsidR="00426C08" w:rsidRPr="003C7119" w:rsidRDefault="00426C08" w:rsidP="003C2C42">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Es necesario incorporar fichas por todos los niveles de objetivos de la MIR, principalmente en los niveles de propósito y fin.</w:t>
            </w:r>
          </w:p>
          <w:p w14:paraId="4D66D15B"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7C7A683F" w14:textId="5258A14E" w:rsidR="000D65E7" w:rsidRPr="003C7119" w:rsidRDefault="00016FF3"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R-P-22-CT</w:t>
            </w:r>
          </w:p>
        </w:tc>
      </w:tr>
    </w:tbl>
    <w:p w14:paraId="78AD66DD" w14:textId="77777777" w:rsidR="000D65E7" w:rsidRPr="003C7119" w:rsidRDefault="000D65E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0D65E7" w:rsidRPr="003C7119" w14:paraId="741A7666"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2F5018B5" w14:textId="77777777" w:rsidR="000D65E7" w:rsidRPr="003C7119" w:rsidRDefault="000D65E7" w:rsidP="008651A1">
            <w:pPr>
              <w:rPr>
                <w:rFonts w:ascii="Candara" w:hAnsi="Candara" w:cs="Rajdhani"/>
                <w:b/>
                <w:lang w:val="es-MX" w:eastAsia="es-MX"/>
              </w:rPr>
            </w:pPr>
          </w:p>
        </w:tc>
        <w:tc>
          <w:tcPr>
            <w:tcW w:w="7571" w:type="dxa"/>
          </w:tcPr>
          <w:p w14:paraId="2ED0AB4D" w14:textId="77777777" w:rsidR="000D65E7" w:rsidRPr="003C7119"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164870C2" w14:textId="77777777" w:rsidR="000D65E7" w:rsidRPr="003C7119"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0D65E7" w:rsidRPr="003C7119" w14:paraId="1C7F6502"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363D228A" w14:textId="77777777" w:rsidR="000D65E7" w:rsidRPr="003C7119" w:rsidRDefault="000D65E7" w:rsidP="008651A1">
            <w:pPr>
              <w:ind w:left="113" w:right="113"/>
              <w:jc w:val="center"/>
              <w:rPr>
                <w:rFonts w:ascii="Candara" w:hAnsi="Candara" w:cs="Rajdhani"/>
                <w:lang w:val="es-MX" w:eastAsia="es-MX"/>
              </w:rPr>
            </w:pPr>
            <w:r w:rsidRPr="003C7119">
              <w:rPr>
                <w:rFonts w:ascii="Candara" w:hAnsi="Candara" w:cs="Rajdhani"/>
                <w:lang w:val="es-MX" w:eastAsia="es-MX"/>
              </w:rPr>
              <w:t>Pregunta 23</w:t>
            </w:r>
          </w:p>
        </w:tc>
        <w:tc>
          <w:tcPr>
            <w:tcW w:w="7571" w:type="dxa"/>
            <w:tcBorders>
              <w:right w:val="single" w:sz="4" w:space="0" w:color="auto"/>
            </w:tcBorders>
            <w:shd w:val="clear" w:color="auto" w:fill="auto"/>
          </w:tcPr>
          <w:p w14:paraId="6262C8CB"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Del 85% al 100% de las metas de los indicadores del programa tienen las características establecidas.</w:t>
            </w:r>
          </w:p>
          <w:p w14:paraId="02BE0A96" w14:textId="77777777" w:rsidR="00C30867" w:rsidRPr="003C7119" w:rsidRDefault="003475EA"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lastRenderedPageBreak/>
              <w:t>La unidad de medida son las bicicletas, la frecuencia de medición es trimestral, existe una semaforización que ilustra el cumplimiento de metas.</w:t>
            </w:r>
          </w:p>
          <w:p w14:paraId="4FA8D31D" w14:textId="77777777" w:rsidR="00C30867" w:rsidRPr="003C7119" w:rsidRDefault="00C3086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1AB7E957" w14:textId="4F2EE106" w:rsidR="000D65E7" w:rsidRPr="003C7119" w:rsidRDefault="00016FF3"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lastRenderedPageBreak/>
              <w:t>H-P-23</w:t>
            </w:r>
            <w:r w:rsidR="000D65E7" w:rsidRPr="003C7119">
              <w:rPr>
                <w:rFonts w:ascii="Candara" w:hAnsi="Candara" w:cs="Rajdhani"/>
                <w:sz w:val="20"/>
                <w:lang w:val="es-MX" w:eastAsia="es-MX"/>
              </w:rPr>
              <w:t>-CT</w:t>
            </w:r>
          </w:p>
        </w:tc>
      </w:tr>
      <w:tr w:rsidR="000D65E7" w:rsidRPr="003C7119" w14:paraId="6C6AA43B"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5E52AC41" w14:textId="77777777" w:rsidR="000D65E7" w:rsidRPr="003C7119" w:rsidRDefault="000D65E7" w:rsidP="008651A1">
            <w:pPr>
              <w:rPr>
                <w:rFonts w:ascii="Candara" w:hAnsi="Candara" w:cs="Rajdhani"/>
                <w:b/>
                <w:lang w:val="es-MX" w:eastAsia="es-MX"/>
              </w:rPr>
            </w:pPr>
          </w:p>
        </w:tc>
        <w:tc>
          <w:tcPr>
            <w:tcW w:w="7571" w:type="dxa"/>
            <w:tcBorders>
              <w:right w:val="single" w:sz="4" w:space="0" w:color="auto"/>
            </w:tcBorders>
          </w:tcPr>
          <w:p w14:paraId="24A7321A" w14:textId="77777777" w:rsidR="000D65E7" w:rsidRPr="003C7119"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3D39C5EB" w14:textId="77777777" w:rsidR="000D65E7" w:rsidRPr="003C7119"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0D65E7" w:rsidRPr="003C7119" w14:paraId="27FD27AD"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522B5FCC" w14:textId="77777777" w:rsidR="000D65E7" w:rsidRPr="003C7119"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6506F265" w14:textId="77777777" w:rsidR="00426C08" w:rsidRPr="003C7119" w:rsidRDefault="00426C08" w:rsidP="00426C08">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incorporar mecanismos de redefinición de metas.</w:t>
            </w:r>
          </w:p>
          <w:p w14:paraId="568DEC00"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1DA397A4" w14:textId="177B7485" w:rsidR="000D65E7" w:rsidRPr="003C7119" w:rsidRDefault="009F0AB1"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016FF3" w:rsidRPr="003C7119">
              <w:rPr>
                <w:rFonts w:ascii="Candara" w:hAnsi="Candara" w:cs="Rajdhani"/>
                <w:sz w:val="20"/>
                <w:lang w:val="es-MX" w:eastAsia="es-MX"/>
              </w:rPr>
              <w:t>-P-23-CT</w:t>
            </w:r>
          </w:p>
        </w:tc>
      </w:tr>
    </w:tbl>
    <w:p w14:paraId="35E7DB0F" w14:textId="77777777" w:rsidR="000D65E7" w:rsidRPr="003C7119" w:rsidRDefault="000D65E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0D65E7" w:rsidRPr="003C7119" w14:paraId="31305DF3"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1ACBA5AB" w14:textId="77777777" w:rsidR="000D65E7" w:rsidRPr="003C7119" w:rsidRDefault="000D65E7" w:rsidP="008651A1">
            <w:pPr>
              <w:rPr>
                <w:rFonts w:ascii="Candara" w:hAnsi="Candara" w:cs="Rajdhani"/>
                <w:b/>
                <w:lang w:val="es-MX" w:eastAsia="es-MX"/>
              </w:rPr>
            </w:pPr>
          </w:p>
        </w:tc>
        <w:tc>
          <w:tcPr>
            <w:tcW w:w="7571" w:type="dxa"/>
          </w:tcPr>
          <w:p w14:paraId="119F5516" w14:textId="77777777" w:rsidR="000D65E7" w:rsidRPr="003C7119"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288FD6CE" w14:textId="77777777" w:rsidR="000D65E7" w:rsidRPr="003C7119"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0D65E7" w:rsidRPr="003C7119" w14:paraId="216F2D2C"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27910733" w14:textId="77777777" w:rsidR="000D65E7" w:rsidRPr="003C7119" w:rsidRDefault="000D65E7" w:rsidP="008651A1">
            <w:pPr>
              <w:ind w:left="113" w:right="113"/>
              <w:jc w:val="center"/>
              <w:rPr>
                <w:rFonts w:ascii="Candara" w:hAnsi="Candara" w:cs="Rajdhani"/>
                <w:lang w:val="es-MX" w:eastAsia="es-MX"/>
              </w:rPr>
            </w:pPr>
            <w:r w:rsidRPr="003C7119">
              <w:rPr>
                <w:rFonts w:ascii="Candara" w:hAnsi="Candara" w:cs="Rajdhani"/>
                <w:lang w:val="es-MX" w:eastAsia="es-MX"/>
              </w:rPr>
              <w:t>Pregunta 24</w:t>
            </w:r>
          </w:p>
        </w:tc>
        <w:tc>
          <w:tcPr>
            <w:tcW w:w="7571" w:type="dxa"/>
            <w:tcBorders>
              <w:right w:val="single" w:sz="4" w:space="0" w:color="auto"/>
            </w:tcBorders>
            <w:shd w:val="clear" w:color="auto" w:fill="auto"/>
          </w:tcPr>
          <w:p w14:paraId="01CDF3CB" w14:textId="5CF4786B" w:rsidR="000D65E7" w:rsidRPr="003C7119" w:rsidRDefault="00016FF3"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Del 85% al 100% de los medios de verificación cumplen con las características establecidas en la pregunta.</w:t>
            </w:r>
          </w:p>
        </w:tc>
        <w:tc>
          <w:tcPr>
            <w:tcW w:w="1134" w:type="dxa"/>
            <w:tcBorders>
              <w:top w:val="single" w:sz="4" w:space="0" w:color="7F7F7F" w:themeColor="text1" w:themeTint="80"/>
              <w:left w:val="single" w:sz="4" w:space="0" w:color="auto"/>
            </w:tcBorders>
            <w:vAlign w:val="center"/>
          </w:tcPr>
          <w:p w14:paraId="550E5211" w14:textId="7299DF15" w:rsidR="000D65E7" w:rsidRPr="003C7119" w:rsidRDefault="009F0AB1"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H-P-24</w:t>
            </w:r>
            <w:r w:rsidR="000D65E7" w:rsidRPr="003C7119">
              <w:rPr>
                <w:rFonts w:ascii="Candara" w:hAnsi="Candara" w:cs="Rajdhani"/>
                <w:sz w:val="20"/>
                <w:lang w:val="es-MX" w:eastAsia="es-MX"/>
              </w:rPr>
              <w:t>-CT</w:t>
            </w:r>
          </w:p>
        </w:tc>
      </w:tr>
      <w:tr w:rsidR="000D65E7" w:rsidRPr="003C7119" w14:paraId="52FAB08B" w14:textId="77777777" w:rsidTr="00016FF3">
        <w:tc>
          <w:tcPr>
            <w:cnfStyle w:val="001000000000" w:firstRow="0" w:lastRow="0" w:firstColumn="1" w:lastColumn="0" w:oddVBand="0" w:evenVBand="0" w:oddHBand="0" w:evenHBand="0" w:firstRowFirstColumn="0" w:firstRowLastColumn="0" w:lastRowFirstColumn="0" w:lastRowLastColumn="0"/>
            <w:tcW w:w="515" w:type="dxa"/>
            <w:vMerge/>
          </w:tcPr>
          <w:p w14:paraId="4124B70B" w14:textId="77777777" w:rsidR="000D65E7" w:rsidRPr="003C7119" w:rsidRDefault="000D65E7" w:rsidP="008651A1">
            <w:pPr>
              <w:rPr>
                <w:rFonts w:ascii="Candara" w:hAnsi="Candara" w:cs="Rajdhani"/>
                <w:b/>
                <w:lang w:val="es-MX" w:eastAsia="es-MX"/>
              </w:rPr>
            </w:pPr>
          </w:p>
        </w:tc>
        <w:tc>
          <w:tcPr>
            <w:tcW w:w="7571" w:type="dxa"/>
            <w:tcBorders>
              <w:right w:val="single" w:sz="4" w:space="0" w:color="auto"/>
            </w:tcBorders>
            <w:vAlign w:val="center"/>
          </w:tcPr>
          <w:p w14:paraId="5F456068" w14:textId="58840D06" w:rsidR="000D65E7" w:rsidRPr="003C7119" w:rsidRDefault="000D65E7" w:rsidP="00016FF3">
            <w:pPr>
              <w:jc w:val="right"/>
              <w:cnfStyle w:val="000000000000" w:firstRow="0" w:lastRow="0" w:firstColumn="0" w:lastColumn="0" w:oddVBand="0" w:evenVBand="0" w:oddHBand="0" w:evenHBand="0" w:firstRowFirstColumn="0" w:firstRowLastColumn="0" w:lastRowFirstColumn="0" w:lastRowLastColumn="0"/>
              <w:rPr>
                <w:rFonts w:ascii="Candara" w:hAnsi="Candara" w:cs="Rajdhani"/>
                <w:lang w:val="es-MX" w:eastAsia="es-MX"/>
              </w:rPr>
            </w:pPr>
            <w:r w:rsidRPr="003C7119">
              <w:rPr>
                <w:rFonts w:ascii="Candara" w:hAnsi="Candara" w:cs="Rajdhani"/>
                <w:b/>
                <w:lang w:val="es-MX" w:eastAsia="es-MX"/>
              </w:rPr>
              <w:t>Recomendación</w:t>
            </w:r>
          </w:p>
        </w:tc>
        <w:tc>
          <w:tcPr>
            <w:tcW w:w="1134" w:type="dxa"/>
            <w:tcBorders>
              <w:left w:val="single" w:sz="4" w:space="0" w:color="auto"/>
            </w:tcBorders>
            <w:vAlign w:val="center"/>
          </w:tcPr>
          <w:p w14:paraId="03905432" w14:textId="450A9F37" w:rsidR="000D65E7" w:rsidRPr="003C7119" w:rsidRDefault="003742B1" w:rsidP="003742B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0D65E7" w:rsidRPr="003C7119" w14:paraId="196F3217"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7653AF0B" w14:textId="77777777" w:rsidR="000D65E7" w:rsidRPr="003C7119"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036F1E14" w14:textId="77777777" w:rsidR="00693E4A" w:rsidRPr="003C7119" w:rsidRDefault="00693E4A" w:rsidP="00693E4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implementar una estrategia para difundir públicamente los medios de verificación en formatos abiertos, de este modo se podría facilitar la investigación con la información que el programa produce.</w:t>
            </w:r>
          </w:p>
          <w:p w14:paraId="58E19A17"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61E1405E" w14:textId="42253796" w:rsidR="000D65E7" w:rsidRPr="003C7119" w:rsidRDefault="009F0AB1"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R-P-24</w:t>
            </w:r>
            <w:r w:rsidR="00016FF3" w:rsidRPr="003C7119">
              <w:rPr>
                <w:rFonts w:ascii="Candara" w:hAnsi="Candara" w:cs="Rajdhani"/>
                <w:sz w:val="20"/>
                <w:lang w:val="es-MX" w:eastAsia="es-MX"/>
              </w:rPr>
              <w:t>-CT</w:t>
            </w:r>
          </w:p>
        </w:tc>
      </w:tr>
    </w:tbl>
    <w:p w14:paraId="59E14AF6" w14:textId="77777777" w:rsidR="000D65E7" w:rsidRPr="003C7119" w:rsidRDefault="000D65E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0D65E7" w:rsidRPr="003C7119" w14:paraId="56AE7FAE"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3059875" w14:textId="77777777" w:rsidR="000D65E7" w:rsidRPr="003C7119" w:rsidRDefault="000D65E7" w:rsidP="008651A1">
            <w:pPr>
              <w:rPr>
                <w:rFonts w:ascii="Candara" w:hAnsi="Candara" w:cs="Rajdhani"/>
                <w:b/>
                <w:lang w:val="es-MX" w:eastAsia="es-MX"/>
              </w:rPr>
            </w:pPr>
          </w:p>
        </w:tc>
        <w:tc>
          <w:tcPr>
            <w:tcW w:w="7571" w:type="dxa"/>
          </w:tcPr>
          <w:p w14:paraId="78B69937" w14:textId="77777777" w:rsidR="000D65E7" w:rsidRPr="003C7119"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1020D595" w14:textId="77777777" w:rsidR="000D65E7" w:rsidRPr="003C7119"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0D65E7" w:rsidRPr="003C7119" w14:paraId="73340FC2"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7F652C25" w14:textId="77777777" w:rsidR="000D65E7" w:rsidRPr="003C7119" w:rsidRDefault="000D65E7" w:rsidP="008651A1">
            <w:pPr>
              <w:ind w:left="113" w:right="113"/>
              <w:jc w:val="center"/>
              <w:rPr>
                <w:rFonts w:ascii="Candara" w:hAnsi="Candara" w:cs="Rajdhani"/>
                <w:lang w:val="es-MX" w:eastAsia="es-MX"/>
              </w:rPr>
            </w:pPr>
            <w:r w:rsidRPr="003C7119">
              <w:rPr>
                <w:rFonts w:ascii="Candara" w:hAnsi="Candara" w:cs="Rajdhani"/>
                <w:lang w:val="es-MX" w:eastAsia="es-MX"/>
              </w:rPr>
              <w:t>Pregunta 25</w:t>
            </w:r>
          </w:p>
        </w:tc>
        <w:tc>
          <w:tcPr>
            <w:tcW w:w="7571" w:type="dxa"/>
            <w:tcBorders>
              <w:right w:val="single" w:sz="4" w:space="0" w:color="auto"/>
            </w:tcBorders>
            <w:shd w:val="clear" w:color="auto" w:fill="auto"/>
          </w:tcPr>
          <w:p w14:paraId="675B83E5" w14:textId="77777777" w:rsidR="004175CE"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Todos los conjuntos Objetivo-Indicadores-Medios de verificación del programa tienen las características establecidas.</w:t>
            </w:r>
          </w:p>
        </w:tc>
        <w:tc>
          <w:tcPr>
            <w:tcW w:w="1134" w:type="dxa"/>
            <w:tcBorders>
              <w:top w:val="single" w:sz="4" w:space="0" w:color="7F7F7F" w:themeColor="text1" w:themeTint="80"/>
              <w:left w:val="single" w:sz="4" w:space="0" w:color="auto"/>
            </w:tcBorders>
            <w:vAlign w:val="center"/>
          </w:tcPr>
          <w:p w14:paraId="3CDFDD28" w14:textId="27991D49" w:rsidR="000D65E7" w:rsidRPr="003C7119" w:rsidRDefault="000D65E7"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w:t>
            </w:r>
            <w:r w:rsidR="009F0AB1" w:rsidRPr="003C7119">
              <w:rPr>
                <w:rFonts w:ascii="Candara" w:hAnsi="Candara" w:cs="Rajdhani"/>
                <w:sz w:val="20"/>
                <w:lang w:val="es-MX" w:eastAsia="es-MX"/>
              </w:rPr>
              <w:t>-25</w:t>
            </w:r>
            <w:r w:rsidRPr="003C7119">
              <w:rPr>
                <w:rFonts w:ascii="Candara" w:hAnsi="Candara" w:cs="Rajdhani"/>
                <w:sz w:val="20"/>
                <w:lang w:val="es-MX" w:eastAsia="es-MX"/>
              </w:rPr>
              <w:t>-CT</w:t>
            </w:r>
          </w:p>
        </w:tc>
      </w:tr>
      <w:tr w:rsidR="000D65E7" w:rsidRPr="003C7119" w14:paraId="43517C6F"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2F4D8994" w14:textId="77777777" w:rsidR="000D65E7" w:rsidRPr="003C7119" w:rsidRDefault="000D65E7" w:rsidP="008651A1">
            <w:pPr>
              <w:rPr>
                <w:rFonts w:ascii="Candara" w:hAnsi="Candara" w:cs="Rajdhani"/>
                <w:b/>
                <w:lang w:val="es-MX" w:eastAsia="es-MX"/>
              </w:rPr>
            </w:pPr>
          </w:p>
        </w:tc>
        <w:tc>
          <w:tcPr>
            <w:tcW w:w="7571" w:type="dxa"/>
            <w:tcBorders>
              <w:right w:val="single" w:sz="4" w:space="0" w:color="auto"/>
            </w:tcBorders>
          </w:tcPr>
          <w:p w14:paraId="4CA3AF3B" w14:textId="77777777" w:rsidR="000D65E7" w:rsidRPr="003C7119"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3E865AAD" w14:textId="77777777" w:rsidR="000D65E7" w:rsidRPr="003C7119"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0D65E7" w:rsidRPr="003C7119" w14:paraId="60030143"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281F8325" w14:textId="77777777" w:rsidR="000D65E7" w:rsidRPr="003C7119"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5BF6ED98" w14:textId="77777777" w:rsidR="00693E4A" w:rsidRPr="003C7119" w:rsidRDefault="00D12937" w:rsidP="00693E4A">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Implementar y explicitar los mecanismos de seguimiento a la información producida por los medios de verificación.</w:t>
            </w:r>
          </w:p>
          <w:p w14:paraId="2B05C12D"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16D0B6D7" w14:textId="7046729B" w:rsidR="000D65E7" w:rsidRPr="003C7119" w:rsidRDefault="009F0AB1"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016FF3" w:rsidRPr="003C7119">
              <w:rPr>
                <w:rFonts w:ascii="Candara" w:hAnsi="Candara" w:cs="Rajdhani"/>
                <w:sz w:val="20"/>
                <w:lang w:val="es-MX" w:eastAsia="es-MX"/>
              </w:rPr>
              <w:t>-P</w:t>
            </w:r>
            <w:r w:rsidRPr="003C7119">
              <w:rPr>
                <w:rFonts w:ascii="Candara" w:hAnsi="Candara" w:cs="Rajdhani"/>
                <w:sz w:val="20"/>
                <w:lang w:val="es-MX" w:eastAsia="es-MX"/>
              </w:rPr>
              <w:t>-25</w:t>
            </w:r>
            <w:r w:rsidR="00016FF3" w:rsidRPr="003C7119">
              <w:rPr>
                <w:rFonts w:ascii="Candara" w:hAnsi="Candara" w:cs="Rajdhani"/>
                <w:sz w:val="20"/>
                <w:lang w:val="es-MX" w:eastAsia="es-MX"/>
              </w:rPr>
              <w:t>-CT</w:t>
            </w:r>
          </w:p>
        </w:tc>
      </w:tr>
    </w:tbl>
    <w:p w14:paraId="6E545927" w14:textId="77777777" w:rsidR="000D65E7" w:rsidRPr="003C7119" w:rsidRDefault="000D65E7" w:rsidP="00146D77">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0D65E7" w:rsidRPr="003C7119" w14:paraId="4BB1111D"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4ED2A00" w14:textId="77777777" w:rsidR="000D65E7" w:rsidRPr="003C7119" w:rsidRDefault="000D65E7" w:rsidP="008651A1">
            <w:pPr>
              <w:rPr>
                <w:rFonts w:ascii="Candara" w:hAnsi="Candara" w:cs="Rajdhani"/>
                <w:b/>
                <w:lang w:val="es-MX" w:eastAsia="es-MX"/>
              </w:rPr>
            </w:pPr>
          </w:p>
        </w:tc>
        <w:tc>
          <w:tcPr>
            <w:tcW w:w="7571" w:type="dxa"/>
          </w:tcPr>
          <w:p w14:paraId="09710D28" w14:textId="77777777" w:rsidR="000D65E7" w:rsidRPr="003C7119"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51127220" w14:textId="77777777" w:rsidR="000D65E7" w:rsidRPr="003C7119"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0D65E7" w:rsidRPr="003C7119" w14:paraId="0D4D51F9"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62EA570E" w14:textId="77777777" w:rsidR="000D65E7" w:rsidRPr="003C7119" w:rsidRDefault="000D65E7" w:rsidP="008651A1">
            <w:pPr>
              <w:ind w:left="113" w:right="113"/>
              <w:jc w:val="center"/>
              <w:rPr>
                <w:rFonts w:ascii="Candara" w:hAnsi="Candara" w:cs="Rajdhani"/>
                <w:lang w:val="es-MX" w:eastAsia="es-MX"/>
              </w:rPr>
            </w:pPr>
            <w:r w:rsidRPr="003C7119">
              <w:rPr>
                <w:rFonts w:ascii="Candara" w:hAnsi="Candara" w:cs="Rajdhani"/>
                <w:lang w:val="es-MX" w:eastAsia="es-MX"/>
              </w:rPr>
              <w:t>Pregunta 26</w:t>
            </w:r>
          </w:p>
        </w:tc>
        <w:tc>
          <w:tcPr>
            <w:tcW w:w="7571" w:type="dxa"/>
            <w:tcBorders>
              <w:right w:val="single" w:sz="4" w:space="0" w:color="auto"/>
            </w:tcBorders>
            <w:shd w:val="clear" w:color="auto" w:fill="auto"/>
          </w:tcPr>
          <w:p w14:paraId="531AA5E7"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Respuesta cualitativa  </w:t>
            </w:r>
          </w:p>
        </w:tc>
        <w:tc>
          <w:tcPr>
            <w:tcW w:w="1134" w:type="dxa"/>
            <w:tcBorders>
              <w:top w:val="single" w:sz="4" w:space="0" w:color="7F7F7F" w:themeColor="text1" w:themeTint="80"/>
              <w:left w:val="single" w:sz="4" w:space="0" w:color="auto"/>
            </w:tcBorders>
            <w:vAlign w:val="center"/>
          </w:tcPr>
          <w:p w14:paraId="405B6563" w14:textId="3D91DB25" w:rsidR="000D65E7" w:rsidRPr="003C7119" w:rsidRDefault="009F0AB1"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H-P-26-CN</w:t>
            </w:r>
          </w:p>
        </w:tc>
      </w:tr>
      <w:tr w:rsidR="000D65E7" w:rsidRPr="003C7119" w14:paraId="4ECCA5D1"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6A4E6A1D" w14:textId="77777777" w:rsidR="000D65E7" w:rsidRPr="003C7119" w:rsidRDefault="000D65E7" w:rsidP="008651A1">
            <w:pPr>
              <w:rPr>
                <w:rFonts w:ascii="Candara" w:hAnsi="Candara" w:cs="Rajdhani"/>
                <w:b/>
                <w:lang w:val="es-MX" w:eastAsia="es-MX"/>
              </w:rPr>
            </w:pPr>
          </w:p>
        </w:tc>
        <w:tc>
          <w:tcPr>
            <w:tcW w:w="7571" w:type="dxa"/>
            <w:tcBorders>
              <w:right w:val="single" w:sz="4" w:space="0" w:color="auto"/>
            </w:tcBorders>
          </w:tcPr>
          <w:p w14:paraId="5D49BE43" w14:textId="77777777" w:rsidR="000D65E7" w:rsidRPr="003C7119"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71150779" w14:textId="77777777" w:rsidR="000D65E7" w:rsidRPr="003C7119"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0D65E7" w:rsidRPr="003C7119" w14:paraId="509EF805"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1C021C51" w14:textId="77777777" w:rsidR="000D65E7" w:rsidRPr="003C7119"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18051DA7" w14:textId="77777777" w:rsidR="00D12937" w:rsidRPr="003C7119" w:rsidRDefault="00D12937" w:rsidP="00D1293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redactar los supuestos con la sintaxis correcta, recordando que estos son riesgos externos al programa y deben ser formulados como situaciones que se necesitan que se sucedan, por ejemplo, en el nivel de propósito no se necesita un “uso bajo o nulo de sistema”, sino la condición contraria</w:t>
            </w:r>
            <w:r w:rsidR="0090401F" w:rsidRPr="003C7119">
              <w:rPr>
                <w:rFonts w:ascii="Candara" w:hAnsi="Candara" w:cs="Rajdhani"/>
                <w:lang w:val="es-MX" w:eastAsia="es-MX"/>
              </w:rPr>
              <w:t>.</w:t>
            </w:r>
          </w:p>
          <w:p w14:paraId="174F5B6C" w14:textId="77777777" w:rsidR="0090401F" w:rsidRPr="003C7119" w:rsidRDefault="0090401F" w:rsidP="00D1293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necesita replantear el objetivo de FIN para incluir la reducción de impactos ambientales negativos y las cuestiones de salud pública derivadas de utilizar la bicicleta como un medio de transporte.</w:t>
            </w:r>
          </w:p>
          <w:p w14:paraId="5A730A36" w14:textId="77777777" w:rsidR="0090401F" w:rsidRPr="003C7119" w:rsidRDefault="0090401F" w:rsidP="00D1293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La población objetivo del nivel PROPÓSITO debe ir en concordancia con el planteamiento de la población objetivo.</w:t>
            </w:r>
          </w:p>
          <w:p w14:paraId="0A5B9A81" w14:textId="77777777" w:rsidR="0090401F" w:rsidRPr="003C7119" w:rsidRDefault="0090401F" w:rsidP="00D12937">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p w14:paraId="7742F504"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5EBE9675" w14:textId="14465EDF" w:rsidR="000D65E7" w:rsidRPr="003C7119" w:rsidRDefault="009F0AB1"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016FF3" w:rsidRPr="003C7119">
              <w:rPr>
                <w:rFonts w:ascii="Candara" w:hAnsi="Candara" w:cs="Rajdhani"/>
                <w:sz w:val="20"/>
                <w:lang w:val="es-MX" w:eastAsia="es-MX"/>
              </w:rPr>
              <w:t>-P</w:t>
            </w:r>
            <w:r w:rsidRPr="003C7119">
              <w:rPr>
                <w:rFonts w:ascii="Candara" w:hAnsi="Candara" w:cs="Rajdhani"/>
                <w:sz w:val="20"/>
                <w:lang w:val="es-MX" w:eastAsia="es-MX"/>
              </w:rPr>
              <w:t>-26-CN</w:t>
            </w:r>
          </w:p>
        </w:tc>
      </w:tr>
    </w:tbl>
    <w:p w14:paraId="7D9DB8C5" w14:textId="77777777" w:rsidR="000D65E7" w:rsidRPr="003C7119" w:rsidRDefault="000D65E7" w:rsidP="00146D77">
      <w:pPr>
        <w:rPr>
          <w:rFonts w:ascii="Candara" w:hAnsi="Candara"/>
          <w:lang w:val="es-MX" w:eastAsia="es-MX"/>
        </w:rPr>
      </w:pPr>
    </w:p>
    <w:p w14:paraId="26C65F6B" w14:textId="77777777" w:rsidR="003A3762" w:rsidRPr="003C7119" w:rsidRDefault="003A3762" w:rsidP="00B65DD9">
      <w:pPr>
        <w:pStyle w:val="Ttulo1"/>
        <w:rPr>
          <w:rFonts w:ascii="Candara" w:hAnsi="Candara"/>
          <w:lang w:val="es-ES"/>
        </w:rPr>
      </w:pPr>
      <w:bookmarkStart w:id="15" w:name="_Toc499202649"/>
      <w:r w:rsidRPr="003C7119">
        <w:rPr>
          <w:rFonts w:ascii="Candara" w:hAnsi="Candara"/>
          <w:lang w:val="es-ES"/>
        </w:rPr>
        <w:lastRenderedPageBreak/>
        <w:t>Apartado VI. Matriz de Indicadores para Resultados (MIR)</w:t>
      </w:r>
      <w:bookmarkEnd w:id="15"/>
    </w:p>
    <w:p w14:paraId="23475D78" w14:textId="77777777" w:rsidR="003A3762" w:rsidRPr="003C7119" w:rsidRDefault="003A3762" w:rsidP="00C97782">
      <w:pPr>
        <w:pStyle w:val="Subttulo"/>
        <w:spacing w:after="0" w:line="480" w:lineRule="auto"/>
        <w:jc w:val="both"/>
        <w:rPr>
          <w:rFonts w:ascii="Candara" w:hAnsi="Candara"/>
          <w:sz w:val="24"/>
          <w:szCs w:val="24"/>
          <w:lang w:val="es-MX" w:eastAsia="es-MX"/>
        </w:rPr>
      </w:pPr>
      <w:r w:rsidRPr="003C7119">
        <w:rPr>
          <w:rFonts w:ascii="Candara" w:hAnsi="Candara"/>
          <w:sz w:val="24"/>
          <w:szCs w:val="24"/>
          <w:lang w:val="es-MX" w:eastAsia="es-MX"/>
        </w:rPr>
        <w:t>Descripción de los resultados</w:t>
      </w:r>
    </w:p>
    <w:tbl>
      <w:tblPr>
        <w:tblStyle w:val="Tablanormal51"/>
        <w:tblW w:w="0" w:type="auto"/>
        <w:tblInd w:w="-426" w:type="dxa"/>
        <w:tblLook w:val="04A0" w:firstRow="1" w:lastRow="0" w:firstColumn="1" w:lastColumn="0" w:noHBand="0" w:noVBand="1"/>
      </w:tblPr>
      <w:tblGrid>
        <w:gridCol w:w="515"/>
        <w:gridCol w:w="7571"/>
        <w:gridCol w:w="1134"/>
      </w:tblGrid>
      <w:tr w:rsidR="003F6531" w:rsidRPr="003C7119" w14:paraId="702E07B1" w14:textId="77777777" w:rsidTr="00974D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03D99705" w14:textId="77777777" w:rsidR="003F6531" w:rsidRPr="003C7119" w:rsidRDefault="003F6531" w:rsidP="00974D8C">
            <w:pPr>
              <w:rPr>
                <w:rFonts w:ascii="Candara" w:hAnsi="Candara" w:cs="Rajdhani"/>
                <w:b/>
                <w:lang w:val="es-MX" w:eastAsia="es-MX"/>
              </w:rPr>
            </w:pPr>
          </w:p>
        </w:tc>
        <w:tc>
          <w:tcPr>
            <w:tcW w:w="7571" w:type="dxa"/>
          </w:tcPr>
          <w:p w14:paraId="4D8346CC" w14:textId="77777777" w:rsidR="003F6531" w:rsidRPr="003C7119" w:rsidRDefault="003F6531" w:rsidP="00974D8C">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403FF1DA" w14:textId="77777777" w:rsidR="003F6531" w:rsidRPr="003C7119" w:rsidRDefault="003F6531" w:rsidP="00974D8C">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3F6531" w:rsidRPr="003C7119" w14:paraId="48F94177" w14:textId="77777777" w:rsidTr="0097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30EA06CA" w14:textId="77777777" w:rsidR="003F6531" w:rsidRPr="003C7119" w:rsidRDefault="003F6531" w:rsidP="00974D8C">
            <w:pPr>
              <w:ind w:left="113" w:right="113"/>
              <w:jc w:val="center"/>
              <w:rPr>
                <w:rFonts w:ascii="Candara" w:hAnsi="Candara" w:cs="Rajdhani"/>
                <w:lang w:val="es-MX" w:eastAsia="es-MX"/>
              </w:rPr>
            </w:pPr>
            <w:r w:rsidRPr="003C7119">
              <w:rPr>
                <w:rFonts w:ascii="Candara" w:hAnsi="Candara" w:cs="Rajdhani"/>
                <w:lang w:val="es-MX" w:eastAsia="es-MX"/>
              </w:rPr>
              <w:t>Pregunta 27</w:t>
            </w:r>
          </w:p>
        </w:tc>
        <w:tc>
          <w:tcPr>
            <w:tcW w:w="7571" w:type="dxa"/>
            <w:tcBorders>
              <w:right w:val="single" w:sz="4" w:space="0" w:color="auto"/>
            </w:tcBorders>
            <w:shd w:val="clear" w:color="auto" w:fill="auto"/>
          </w:tcPr>
          <w:p w14:paraId="1D134608" w14:textId="77777777" w:rsidR="003F6531" w:rsidRPr="003C7119" w:rsidRDefault="003F6531"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3C7119">
              <w:rPr>
                <w:rFonts w:ascii="Candara" w:hAnsi="Candara" w:cs="Arial"/>
                <w:lang w:val="es-MX" w:eastAsia="es-MX"/>
              </w:rPr>
              <w:t>El programa identifica y cuantifica los gastos en operación y desglosa todos los conceptos establecidos.</w:t>
            </w:r>
          </w:p>
          <w:p w14:paraId="077261CC" w14:textId="77777777" w:rsidR="000B74CA" w:rsidRPr="003C7119" w:rsidRDefault="000B74CA"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3C7119">
              <w:rPr>
                <w:rFonts w:ascii="Candara" w:hAnsi="Candara" w:cs="Arial"/>
                <w:lang w:val="es-MX" w:eastAsia="es-MX"/>
              </w:rPr>
              <w:t>El presupuesto contempla los ciclos Noviembre-Diciembre 2015 y Enero-Diciembre 2017.</w:t>
            </w:r>
          </w:p>
          <w:p w14:paraId="4A1E8E20" w14:textId="77777777" w:rsidR="000B74CA" w:rsidRPr="003C7119" w:rsidRDefault="000B74CA"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3C7119">
              <w:rPr>
                <w:rFonts w:ascii="Candara" w:hAnsi="Candara" w:cs="Arial"/>
                <w:lang w:val="es-MX" w:eastAsia="es-MX"/>
              </w:rPr>
              <w:t>El presupuesto menciona los conceptos de servicios personales, materiales y s</w:t>
            </w:r>
            <w:r w:rsidR="000E6222" w:rsidRPr="003C7119">
              <w:rPr>
                <w:rFonts w:ascii="Candara" w:hAnsi="Candara" w:cs="Arial"/>
                <w:lang w:val="es-MX" w:eastAsia="es-MX"/>
              </w:rPr>
              <w:t>uministros, servicios generales y</w:t>
            </w:r>
            <w:r w:rsidRPr="003C7119">
              <w:rPr>
                <w:rFonts w:ascii="Candara" w:hAnsi="Candara" w:cs="Arial"/>
                <w:lang w:val="es-MX" w:eastAsia="es-MX"/>
              </w:rPr>
              <w:t xml:space="preserve"> bienes muebles e inmuebles</w:t>
            </w:r>
            <w:r w:rsidR="000E6222" w:rsidRPr="003C7119">
              <w:rPr>
                <w:rFonts w:ascii="Candara" w:hAnsi="Candara" w:cs="Arial"/>
                <w:lang w:val="es-MX" w:eastAsia="es-MX"/>
              </w:rPr>
              <w:t>.</w:t>
            </w:r>
          </w:p>
          <w:p w14:paraId="113F3240" w14:textId="77777777" w:rsidR="000B74CA" w:rsidRPr="003C7119" w:rsidRDefault="000B74CA"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3C7119">
              <w:rPr>
                <w:rFonts w:ascii="Candara" w:hAnsi="Candara" w:cs="Arial"/>
                <w:lang w:val="es-MX" w:eastAsia="es-MX"/>
              </w:rPr>
              <w:t>Los gastos de operación solo contemplan gastos en personal.</w:t>
            </w:r>
          </w:p>
          <w:p w14:paraId="407785CF" w14:textId="77777777" w:rsidR="000E6222" w:rsidRPr="003C7119" w:rsidRDefault="000E6222"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3C7119">
              <w:rPr>
                <w:rFonts w:ascii="Candara" w:hAnsi="Candara" w:cs="Arial"/>
                <w:lang w:val="es-MX" w:eastAsia="es-MX"/>
              </w:rPr>
              <w:t>Debido a las condiciones del programa determinar el gasto unitario no es aplicable.</w:t>
            </w:r>
          </w:p>
          <w:p w14:paraId="445537C2" w14:textId="77777777" w:rsidR="000E6222" w:rsidRPr="003C7119" w:rsidRDefault="000E6222"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Arial"/>
                <w:lang w:val="es-MX" w:eastAsia="es-MX"/>
              </w:rPr>
            </w:pPr>
            <w:r w:rsidRPr="003C7119">
              <w:rPr>
                <w:rFonts w:ascii="Candara" w:hAnsi="Candara" w:cs="Arial"/>
                <w:lang w:val="es-MX" w:eastAsia="es-MX"/>
              </w:rPr>
              <w:t>Esta información fue establecida a partir de lo encontrado en la carpeta técnica del programa.</w:t>
            </w:r>
          </w:p>
        </w:tc>
        <w:tc>
          <w:tcPr>
            <w:tcW w:w="1134" w:type="dxa"/>
            <w:tcBorders>
              <w:top w:val="single" w:sz="4" w:space="0" w:color="7F7F7F" w:themeColor="text1" w:themeTint="80"/>
              <w:left w:val="single" w:sz="4" w:space="0" w:color="auto"/>
            </w:tcBorders>
            <w:vAlign w:val="center"/>
          </w:tcPr>
          <w:p w14:paraId="1448D3FD" w14:textId="2CF7E982" w:rsidR="003F6531" w:rsidRPr="003C7119" w:rsidRDefault="009F0AB1" w:rsidP="00974D8C">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H-P-27</w:t>
            </w:r>
            <w:r w:rsidR="003F6531" w:rsidRPr="003C7119">
              <w:rPr>
                <w:rFonts w:ascii="Candara" w:hAnsi="Candara" w:cs="Rajdhani"/>
                <w:sz w:val="20"/>
                <w:lang w:val="es-MX" w:eastAsia="es-MX"/>
              </w:rPr>
              <w:t>-CT</w:t>
            </w:r>
          </w:p>
        </w:tc>
      </w:tr>
      <w:tr w:rsidR="003F6531" w:rsidRPr="003C7119" w14:paraId="01B82923" w14:textId="77777777" w:rsidTr="00974D8C">
        <w:tc>
          <w:tcPr>
            <w:cnfStyle w:val="001000000000" w:firstRow="0" w:lastRow="0" w:firstColumn="1" w:lastColumn="0" w:oddVBand="0" w:evenVBand="0" w:oddHBand="0" w:evenHBand="0" w:firstRowFirstColumn="0" w:firstRowLastColumn="0" w:lastRowFirstColumn="0" w:lastRowLastColumn="0"/>
            <w:tcW w:w="510" w:type="dxa"/>
            <w:vMerge/>
          </w:tcPr>
          <w:p w14:paraId="1D5140AF" w14:textId="77777777" w:rsidR="003F6531" w:rsidRPr="003C7119" w:rsidRDefault="003F6531" w:rsidP="00974D8C">
            <w:pPr>
              <w:rPr>
                <w:rFonts w:ascii="Candara" w:hAnsi="Candara" w:cs="Rajdhani"/>
                <w:b/>
                <w:lang w:val="es-MX" w:eastAsia="es-MX"/>
              </w:rPr>
            </w:pPr>
          </w:p>
        </w:tc>
        <w:tc>
          <w:tcPr>
            <w:tcW w:w="7571" w:type="dxa"/>
            <w:tcBorders>
              <w:right w:val="single" w:sz="4" w:space="0" w:color="auto"/>
            </w:tcBorders>
          </w:tcPr>
          <w:p w14:paraId="512B33DE" w14:textId="77777777" w:rsidR="003F6531" w:rsidRPr="003C7119" w:rsidRDefault="003F6531" w:rsidP="00974D8C">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0171B1A1" w14:textId="77777777" w:rsidR="003F6531" w:rsidRPr="003C7119" w:rsidRDefault="003F6531" w:rsidP="00974D8C">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3F6531" w:rsidRPr="003C7119" w14:paraId="09CFEB0B" w14:textId="77777777" w:rsidTr="0097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110EC74F" w14:textId="77777777" w:rsidR="003F6531" w:rsidRPr="003C7119" w:rsidRDefault="003F6531" w:rsidP="00974D8C">
            <w:pPr>
              <w:jc w:val="both"/>
              <w:rPr>
                <w:rFonts w:ascii="Candara" w:hAnsi="Candara" w:cs="Rajdhani"/>
                <w:lang w:val="es-MX" w:eastAsia="es-MX"/>
              </w:rPr>
            </w:pPr>
          </w:p>
        </w:tc>
        <w:tc>
          <w:tcPr>
            <w:tcW w:w="7571" w:type="dxa"/>
            <w:tcBorders>
              <w:right w:val="single" w:sz="4" w:space="0" w:color="auto"/>
            </w:tcBorders>
            <w:shd w:val="clear" w:color="auto" w:fill="auto"/>
          </w:tcPr>
          <w:p w14:paraId="7F00EB63" w14:textId="77777777" w:rsidR="0090401F" w:rsidRPr="003C7119" w:rsidRDefault="0090401F" w:rsidP="0090401F">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 redactar de forma más descriptiva incorporando el desglose de los conceptos y la inclusión del gasto unitario que resulta de dividir los gastos totales entre la población atendida.</w:t>
            </w:r>
          </w:p>
          <w:p w14:paraId="615323AB" w14:textId="77777777" w:rsidR="0090401F" w:rsidRPr="003C7119" w:rsidRDefault="0090401F" w:rsidP="0090401F">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Que se explique qué tipo de metodología es empleada, las fórmulas de cuantificación.</w:t>
            </w:r>
          </w:p>
          <w:p w14:paraId="4D8C5287" w14:textId="77777777" w:rsidR="003F6531" w:rsidRPr="003C7119" w:rsidRDefault="003F6531"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1B46E51B" w14:textId="38F9204B" w:rsidR="003F6531" w:rsidRPr="003C7119" w:rsidRDefault="009F0AB1" w:rsidP="00974D8C">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016FF3" w:rsidRPr="003C7119">
              <w:rPr>
                <w:rFonts w:ascii="Candara" w:hAnsi="Candara" w:cs="Rajdhani"/>
                <w:sz w:val="20"/>
                <w:lang w:val="es-MX" w:eastAsia="es-MX"/>
              </w:rPr>
              <w:t>-P</w:t>
            </w:r>
            <w:r w:rsidRPr="003C7119">
              <w:rPr>
                <w:rFonts w:ascii="Candara" w:hAnsi="Candara" w:cs="Rajdhani"/>
                <w:sz w:val="20"/>
                <w:lang w:val="es-MX" w:eastAsia="es-MX"/>
              </w:rPr>
              <w:t>-27</w:t>
            </w:r>
            <w:r w:rsidR="00016FF3" w:rsidRPr="003C7119">
              <w:rPr>
                <w:rFonts w:ascii="Candara" w:hAnsi="Candara" w:cs="Rajdhani"/>
                <w:sz w:val="20"/>
                <w:lang w:val="es-MX" w:eastAsia="es-MX"/>
              </w:rPr>
              <w:t>-CT</w:t>
            </w:r>
          </w:p>
        </w:tc>
      </w:tr>
    </w:tbl>
    <w:p w14:paraId="0878BB3F" w14:textId="77777777" w:rsidR="003F6531" w:rsidRPr="003C7119" w:rsidRDefault="003F6531" w:rsidP="003F6531">
      <w:pPr>
        <w:rPr>
          <w:rFonts w:ascii="Candara" w:hAnsi="Candara"/>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3F6531" w:rsidRPr="003C7119" w14:paraId="35FAB923" w14:textId="77777777" w:rsidTr="003F6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1AB426D9" w14:textId="77777777" w:rsidR="003F6531" w:rsidRPr="003C7119" w:rsidRDefault="003F6531" w:rsidP="00974D8C">
            <w:pPr>
              <w:rPr>
                <w:rFonts w:ascii="Candara" w:hAnsi="Candara" w:cs="Rajdhani"/>
                <w:b/>
                <w:lang w:val="es-MX" w:eastAsia="es-MX"/>
              </w:rPr>
            </w:pPr>
          </w:p>
        </w:tc>
        <w:tc>
          <w:tcPr>
            <w:tcW w:w="7571" w:type="dxa"/>
          </w:tcPr>
          <w:p w14:paraId="0C4306D6" w14:textId="77777777" w:rsidR="003F6531" w:rsidRPr="003C7119" w:rsidRDefault="003F6531" w:rsidP="00974D8C">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0269F578" w14:textId="77777777" w:rsidR="003F6531" w:rsidRPr="003C7119" w:rsidRDefault="003F6531" w:rsidP="00974D8C">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3F6531" w:rsidRPr="003C7119" w14:paraId="741BC289" w14:textId="77777777" w:rsidTr="003F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6E9D4490" w14:textId="77777777" w:rsidR="003F6531" w:rsidRPr="003C7119" w:rsidRDefault="003F6531" w:rsidP="00974D8C">
            <w:pPr>
              <w:ind w:left="113" w:right="113"/>
              <w:jc w:val="center"/>
              <w:rPr>
                <w:rFonts w:ascii="Candara" w:hAnsi="Candara" w:cs="Rajdhani"/>
                <w:lang w:val="es-MX" w:eastAsia="es-MX"/>
              </w:rPr>
            </w:pPr>
            <w:r w:rsidRPr="003C7119">
              <w:rPr>
                <w:rFonts w:ascii="Candara" w:hAnsi="Candara" w:cs="Rajdhani"/>
                <w:lang w:val="es-MX" w:eastAsia="es-MX"/>
              </w:rPr>
              <w:t>Pregunta 28</w:t>
            </w:r>
          </w:p>
        </w:tc>
        <w:tc>
          <w:tcPr>
            <w:tcW w:w="7571" w:type="dxa"/>
            <w:tcBorders>
              <w:right w:val="single" w:sz="4" w:space="0" w:color="auto"/>
            </w:tcBorders>
            <w:shd w:val="clear" w:color="auto" w:fill="auto"/>
          </w:tcPr>
          <w:p w14:paraId="225C38C8" w14:textId="77777777" w:rsidR="003F6531" w:rsidRPr="003C7119" w:rsidRDefault="003F6531"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Los mecanismos de transparencia y rendición de cuentas tienen todas las características establecidas.</w:t>
            </w:r>
          </w:p>
          <w:p w14:paraId="46FB1CDC" w14:textId="77777777" w:rsidR="000E6222" w:rsidRPr="003C7119" w:rsidRDefault="000E6222"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Los documentos normativos no están actualizados y no son públicos, debido a esto no es posible encontrarlos en la página electrónica del programa ni de la dependencia a la que pertenece.</w:t>
            </w:r>
          </w:p>
          <w:p w14:paraId="2A8EF359" w14:textId="77777777" w:rsidR="000E6222" w:rsidRPr="003C7119" w:rsidRDefault="000E6222"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Los resultados principales del programa están actualizados, pero no son públicos, tampoco están en la página.</w:t>
            </w:r>
          </w:p>
          <w:p w14:paraId="491A657D" w14:textId="77777777" w:rsidR="000E6222" w:rsidRPr="003C7119" w:rsidRDefault="000E6222"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El programa no cuenta con procedimientos para recibir y dar trámite a las solicitudes de acceso a la información, sin embargo, la administración municipal si lo contempla lo que brinda la posibilidad de solicitar información de este programa.</w:t>
            </w:r>
          </w:p>
          <w:p w14:paraId="14B4432E" w14:textId="77777777" w:rsidR="000E6222" w:rsidRPr="003C7119" w:rsidRDefault="000E6222"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La entidad que opera el programa no tiene mecanismos para propiciar la participación ciudadana.</w:t>
            </w:r>
          </w:p>
          <w:p w14:paraId="6281FC39" w14:textId="77777777" w:rsidR="000E6222" w:rsidRPr="003C7119" w:rsidRDefault="000E6222" w:rsidP="003F653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top w:val="single" w:sz="4" w:space="0" w:color="7F7F7F" w:themeColor="text1" w:themeTint="80"/>
              <w:left w:val="single" w:sz="4" w:space="0" w:color="auto"/>
            </w:tcBorders>
            <w:vAlign w:val="center"/>
          </w:tcPr>
          <w:p w14:paraId="2FB5FF9C" w14:textId="0DD0C00A" w:rsidR="003F6531" w:rsidRPr="003C7119" w:rsidRDefault="009F0AB1" w:rsidP="00974D8C">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H-P-28</w:t>
            </w:r>
            <w:r w:rsidR="003F6531" w:rsidRPr="003C7119">
              <w:rPr>
                <w:rFonts w:ascii="Candara" w:hAnsi="Candara" w:cs="Rajdhani"/>
                <w:sz w:val="20"/>
                <w:lang w:val="es-MX" w:eastAsia="es-MX"/>
              </w:rPr>
              <w:t>-CT</w:t>
            </w:r>
          </w:p>
        </w:tc>
      </w:tr>
      <w:tr w:rsidR="003F6531" w:rsidRPr="003C7119" w14:paraId="6571D297" w14:textId="77777777" w:rsidTr="003F6531">
        <w:tc>
          <w:tcPr>
            <w:cnfStyle w:val="001000000000" w:firstRow="0" w:lastRow="0" w:firstColumn="1" w:lastColumn="0" w:oddVBand="0" w:evenVBand="0" w:oddHBand="0" w:evenHBand="0" w:firstRowFirstColumn="0" w:firstRowLastColumn="0" w:lastRowFirstColumn="0" w:lastRowLastColumn="0"/>
            <w:tcW w:w="515" w:type="dxa"/>
            <w:vMerge/>
          </w:tcPr>
          <w:p w14:paraId="6802EAD1" w14:textId="77777777" w:rsidR="003F6531" w:rsidRPr="003C7119" w:rsidRDefault="003F6531" w:rsidP="00974D8C">
            <w:pPr>
              <w:rPr>
                <w:rFonts w:ascii="Candara" w:hAnsi="Candara" w:cs="Rajdhani"/>
                <w:b/>
                <w:lang w:val="es-MX" w:eastAsia="es-MX"/>
              </w:rPr>
            </w:pPr>
          </w:p>
        </w:tc>
        <w:tc>
          <w:tcPr>
            <w:tcW w:w="7571" w:type="dxa"/>
            <w:tcBorders>
              <w:right w:val="single" w:sz="4" w:space="0" w:color="auto"/>
            </w:tcBorders>
          </w:tcPr>
          <w:p w14:paraId="52F7473D" w14:textId="77777777" w:rsidR="003F6531" w:rsidRPr="003C7119" w:rsidRDefault="003F6531" w:rsidP="00974D8C">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7374DDE7" w14:textId="77777777" w:rsidR="003F6531" w:rsidRPr="003C7119" w:rsidRDefault="003F6531" w:rsidP="00974D8C">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3F6531" w:rsidRPr="003C7119" w14:paraId="7D685F2B" w14:textId="77777777" w:rsidTr="003F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5AA8C571" w14:textId="77777777" w:rsidR="003F6531" w:rsidRPr="003C7119" w:rsidRDefault="003F6531" w:rsidP="00974D8C">
            <w:pPr>
              <w:jc w:val="both"/>
              <w:rPr>
                <w:rFonts w:ascii="Candara" w:hAnsi="Candara" w:cs="Rajdhani"/>
                <w:lang w:val="es-MX" w:eastAsia="es-MX"/>
              </w:rPr>
            </w:pPr>
          </w:p>
        </w:tc>
        <w:tc>
          <w:tcPr>
            <w:tcW w:w="7571" w:type="dxa"/>
            <w:tcBorders>
              <w:right w:val="single" w:sz="4" w:space="0" w:color="auto"/>
            </w:tcBorders>
            <w:shd w:val="clear" w:color="auto" w:fill="auto"/>
          </w:tcPr>
          <w:p w14:paraId="17AB710C" w14:textId="77777777" w:rsidR="0090401F" w:rsidRPr="003C7119" w:rsidRDefault="0090401F" w:rsidP="0090401F">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Se deben actualizar los documentos normativos y hacerlos públicos.</w:t>
            </w:r>
          </w:p>
          <w:p w14:paraId="271C898A" w14:textId="77777777" w:rsidR="0090401F" w:rsidRPr="003C7119" w:rsidRDefault="0090401F" w:rsidP="0090401F">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Publicar la información relativa al diseño, funcionamiento, resultados y procedimientos del programa.</w:t>
            </w:r>
          </w:p>
          <w:p w14:paraId="0CD5451C" w14:textId="77777777" w:rsidR="0090401F" w:rsidRPr="003C7119" w:rsidRDefault="0090401F" w:rsidP="0090401F">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Que la entidad responsable del programa propicie actividades de participación ciudadana referentes al mismo.</w:t>
            </w:r>
          </w:p>
          <w:p w14:paraId="6CC8EBB5" w14:textId="77777777" w:rsidR="003F6531" w:rsidRPr="003C7119" w:rsidRDefault="003F6531"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730762DB" w14:textId="6620B6B4" w:rsidR="003F6531" w:rsidRPr="003C7119" w:rsidRDefault="009F0AB1" w:rsidP="00974D8C">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016FF3" w:rsidRPr="003C7119">
              <w:rPr>
                <w:rFonts w:ascii="Candara" w:hAnsi="Candara" w:cs="Rajdhani"/>
                <w:sz w:val="20"/>
                <w:lang w:val="es-MX" w:eastAsia="es-MX"/>
              </w:rPr>
              <w:t>-P</w:t>
            </w:r>
            <w:r w:rsidRPr="003C7119">
              <w:rPr>
                <w:rFonts w:ascii="Candara" w:hAnsi="Candara" w:cs="Rajdhani"/>
                <w:sz w:val="20"/>
                <w:lang w:val="es-MX" w:eastAsia="es-MX"/>
              </w:rPr>
              <w:t>-28</w:t>
            </w:r>
            <w:r w:rsidR="00016FF3" w:rsidRPr="003C7119">
              <w:rPr>
                <w:rFonts w:ascii="Candara" w:hAnsi="Candara" w:cs="Rajdhani"/>
                <w:sz w:val="20"/>
                <w:lang w:val="es-MX" w:eastAsia="es-MX"/>
              </w:rPr>
              <w:t>-CT</w:t>
            </w:r>
          </w:p>
        </w:tc>
      </w:tr>
    </w:tbl>
    <w:p w14:paraId="2817FF51" w14:textId="77777777" w:rsidR="000D65E7" w:rsidRPr="003C7119" w:rsidRDefault="000D65E7" w:rsidP="00C14B14">
      <w:pPr>
        <w:pStyle w:val="Ttulo1"/>
        <w:spacing w:line="480" w:lineRule="auto"/>
        <w:jc w:val="both"/>
        <w:rPr>
          <w:rFonts w:ascii="Candara" w:eastAsia="Times New Roman" w:hAnsi="Candara"/>
          <w:b/>
          <w:sz w:val="24"/>
          <w:szCs w:val="24"/>
          <w:lang w:val="es-MX" w:eastAsia="es-MX"/>
        </w:rPr>
      </w:pPr>
    </w:p>
    <w:tbl>
      <w:tblPr>
        <w:tblStyle w:val="Tablanormal51"/>
        <w:tblW w:w="0" w:type="auto"/>
        <w:tblInd w:w="-426" w:type="dxa"/>
        <w:tblLook w:val="04A0" w:firstRow="1" w:lastRow="0" w:firstColumn="1" w:lastColumn="0" w:noHBand="0" w:noVBand="1"/>
      </w:tblPr>
      <w:tblGrid>
        <w:gridCol w:w="515"/>
        <w:gridCol w:w="7571"/>
        <w:gridCol w:w="1134"/>
      </w:tblGrid>
      <w:tr w:rsidR="000D65E7" w:rsidRPr="003C7119" w14:paraId="6E862BD2" w14:textId="77777777" w:rsidTr="00865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dxa"/>
          </w:tcPr>
          <w:p w14:paraId="3BAA824B" w14:textId="77777777" w:rsidR="000D65E7" w:rsidRPr="003C7119" w:rsidRDefault="000D65E7" w:rsidP="008651A1">
            <w:pPr>
              <w:rPr>
                <w:rFonts w:ascii="Candara" w:hAnsi="Candara" w:cs="Rajdhani"/>
                <w:b/>
                <w:lang w:val="es-MX" w:eastAsia="es-MX"/>
              </w:rPr>
            </w:pPr>
          </w:p>
        </w:tc>
        <w:tc>
          <w:tcPr>
            <w:tcW w:w="7571" w:type="dxa"/>
          </w:tcPr>
          <w:p w14:paraId="1755561C" w14:textId="77777777" w:rsidR="000D65E7" w:rsidRPr="003C7119" w:rsidRDefault="000D65E7" w:rsidP="008651A1">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3FD52200" w14:textId="77777777" w:rsidR="000D65E7" w:rsidRPr="003C7119" w:rsidRDefault="000D65E7" w:rsidP="008651A1">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0D65E7" w:rsidRPr="003C7119" w14:paraId="354122DE"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val="restart"/>
            <w:textDirection w:val="btLr"/>
            <w:vAlign w:val="center"/>
          </w:tcPr>
          <w:p w14:paraId="2C4BFE9E" w14:textId="77777777" w:rsidR="000D65E7" w:rsidRPr="003C7119" w:rsidRDefault="000D65E7" w:rsidP="008651A1">
            <w:pPr>
              <w:ind w:left="113" w:right="113"/>
              <w:jc w:val="center"/>
              <w:rPr>
                <w:rFonts w:ascii="Candara" w:hAnsi="Candara" w:cs="Rajdhani"/>
                <w:lang w:val="es-MX" w:eastAsia="es-MX"/>
              </w:rPr>
            </w:pPr>
            <w:r w:rsidRPr="003C7119">
              <w:rPr>
                <w:rFonts w:ascii="Candara" w:hAnsi="Candara" w:cs="Rajdhani"/>
                <w:lang w:val="es-MX" w:eastAsia="es-MX"/>
              </w:rPr>
              <w:t>Pregunta 29</w:t>
            </w:r>
          </w:p>
        </w:tc>
        <w:tc>
          <w:tcPr>
            <w:tcW w:w="7571" w:type="dxa"/>
            <w:tcBorders>
              <w:right w:val="single" w:sz="4" w:space="0" w:color="auto"/>
            </w:tcBorders>
            <w:shd w:val="clear" w:color="auto" w:fill="auto"/>
          </w:tcPr>
          <w:p w14:paraId="7A73B974" w14:textId="77777777" w:rsidR="00D55C2B" w:rsidRPr="003C7119" w:rsidRDefault="008651A1"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 xml:space="preserve">Los procedimientos de ejecución </w:t>
            </w:r>
            <w:r w:rsidR="00D55C2B" w:rsidRPr="003C7119">
              <w:rPr>
                <w:rFonts w:ascii="Candara" w:hAnsi="Candara" w:cs="Rajdhani"/>
                <w:lang w:val="es-MX" w:eastAsia="es-MX"/>
              </w:rPr>
              <w:t xml:space="preserve">de las acciones del programa, están estandarizados, sistematizados, pero </w:t>
            </w:r>
            <w:r w:rsidRPr="003C7119">
              <w:rPr>
                <w:rFonts w:ascii="Candara" w:hAnsi="Candara" w:cs="Rajdhani"/>
                <w:lang w:val="es-MX" w:eastAsia="es-MX"/>
              </w:rPr>
              <w:t xml:space="preserve">no son difundidos públicamente. </w:t>
            </w:r>
          </w:p>
          <w:p w14:paraId="449E90F9" w14:textId="77777777" w:rsidR="000D65E7" w:rsidRPr="003C7119" w:rsidRDefault="008651A1"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De modo que estos proc</w:t>
            </w:r>
            <w:r w:rsidR="00D55C2B" w:rsidRPr="003C7119">
              <w:rPr>
                <w:rFonts w:ascii="Candara" w:hAnsi="Candara" w:cs="Rajdhani"/>
                <w:lang w:val="es-MX" w:eastAsia="es-MX"/>
              </w:rPr>
              <w:t xml:space="preserve">edimientos </w:t>
            </w:r>
            <w:r w:rsidRPr="003C7119">
              <w:rPr>
                <w:rFonts w:ascii="Candara" w:hAnsi="Candara" w:cs="Rajdhani"/>
                <w:lang w:val="es-MX" w:eastAsia="es-MX"/>
              </w:rPr>
              <w:t>están apegados al d</w:t>
            </w:r>
            <w:r w:rsidR="00D55C2B" w:rsidRPr="003C7119">
              <w:rPr>
                <w:rFonts w:ascii="Candara" w:hAnsi="Candara" w:cs="Rajdhani"/>
                <w:lang w:val="es-MX" w:eastAsia="es-MX"/>
              </w:rPr>
              <w:t>ocumento normativo del programa parcialmente</w:t>
            </w:r>
            <w:r w:rsidR="00437347" w:rsidRPr="003C7119">
              <w:rPr>
                <w:rFonts w:ascii="Candara" w:hAnsi="Candara" w:cs="Rajdhani"/>
                <w:lang w:val="es-MX" w:eastAsia="es-MX"/>
              </w:rPr>
              <w:t>.</w:t>
            </w:r>
          </w:p>
          <w:p w14:paraId="122C87C9" w14:textId="77777777" w:rsidR="00437347" w:rsidRPr="003C7119" w:rsidRDefault="0043734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Los procedimientos de ejecución de acciones vienen en el manual de operaciones. Además existe un sistema informático que sirve para hacer el registro de usuarios.</w:t>
            </w:r>
          </w:p>
        </w:tc>
        <w:tc>
          <w:tcPr>
            <w:tcW w:w="1134" w:type="dxa"/>
            <w:tcBorders>
              <w:top w:val="single" w:sz="4" w:space="0" w:color="7F7F7F" w:themeColor="text1" w:themeTint="80"/>
              <w:left w:val="single" w:sz="4" w:space="0" w:color="auto"/>
            </w:tcBorders>
            <w:vAlign w:val="center"/>
          </w:tcPr>
          <w:p w14:paraId="5161F000" w14:textId="04397B99" w:rsidR="000D65E7" w:rsidRPr="003C7119" w:rsidRDefault="009F0AB1"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H-P-29</w:t>
            </w:r>
            <w:r w:rsidR="000D65E7" w:rsidRPr="003C7119">
              <w:rPr>
                <w:rFonts w:ascii="Candara" w:hAnsi="Candara" w:cs="Rajdhani"/>
                <w:sz w:val="20"/>
                <w:lang w:val="es-MX" w:eastAsia="es-MX"/>
              </w:rPr>
              <w:t>-CT</w:t>
            </w:r>
          </w:p>
        </w:tc>
      </w:tr>
      <w:tr w:rsidR="000D65E7" w:rsidRPr="003C7119" w14:paraId="399BD578" w14:textId="77777777" w:rsidTr="008651A1">
        <w:tc>
          <w:tcPr>
            <w:cnfStyle w:val="001000000000" w:firstRow="0" w:lastRow="0" w:firstColumn="1" w:lastColumn="0" w:oddVBand="0" w:evenVBand="0" w:oddHBand="0" w:evenHBand="0" w:firstRowFirstColumn="0" w:firstRowLastColumn="0" w:lastRowFirstColumn="0" w:lastRowLastColumn="0"/>
            <w:tcW w:w="515" w:type="dxa"/>
            <w:vMerge/>
          </w:tcPr>
          <w:p w14:paraId="1EE36396" w14:textId="77777777" w:rsidR="000D65E7" w:rsidRPr="003C7119" w:rsidRDefault="000D65E7" w:rsidP="008651A1">
            <w:pPr>
              <w:rPr>
                <w:rFonts w:ascii="Candara" w:hAnsi="Candara" w:cs="Rajdhani"/>
                <w:b/>
                <w:lang w:val="es-MX" w:eastAsia="es-MX"/>
              </w:rPr>
            </w:pPr>
          </w:p>
        </w:tc>
        <w:tc>
          <w:tcPr>
            <w:tcW w:w="7571" w:type="dxa"/>
            <w:tcBorders>
              <w:right w:val="single" w:sz="4" w:space="0" w:color="auto"/>
            </w:tcBorders>
          </w:tcPr>
          <w:p w14:paraId="1470292B" w14:textId="77777777" w:rsidR="000D65E7" w:rsidRPr="003C7119" w:rsidRDefault="000D65E7" w:rsidP="008651A1">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2DE80886" w14:textId="77777777" w:rsidR="000D65E7" w:rsidRPr="003C7119" w:rsidRDefault="000D65E7" w:rsidP="008651A1">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0D65E7" w:rsidRPr="003C7119" w14:paraId="41F99172" w14:textId="77777777" w:rsidTr="0086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vMerge/>
          </w:tcPr>
          <w:p w14:paraId="2A593FCD" w14:textId="77777777" w:rsidR="000D65E7" w:rsidRPr="003C7119" w:rsidRDefault="000D65E7" w:rsidP="008651A1">
            <w:pPr>
              <w:jc w:val="both"/>
              <w:rPr>
                <w:rFonts w:ascii="Candara" w:hAnsi="Candara" w:cs="Rajdhani"/>
                <w:lang w:val="es-MX" w:eastAsia="es-MX"/>
              </w:rPr>
            </w:pPr>
          </w:p>
        </w:tc>
        <w:tc>
          <w:tcPr>
            <w:tcW w:w="7571" w:type="dxa"/>
            <w:tcBorders>
              <w:right w:val="single" w:sz="4" w:space="0" w:color="auto"/>
            </w:tcBorders>
            <w:shd w:val="clear" w:color="auto" w:fill="auto"/>
          </w:tcPr>
          <w:p w14:paraId="3CF161D5" w14:textId="77777777" w:rsidR="0090401F" w:rsidRPr="003C7119" w:rsidRDefault="0090401F" w:rsidP="0090401F">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Al igual que la pregunta anterior los procedimientos de ejecución de acci</w:t>
            </w:r>
            <w:r w:rsidR="00480C1B" w:rsidRPr="003C7119">
              <w:rPr>
                <w:rFonts w:ascii="Candara" w:hAnsi="Candara" w:cs="Rajdhani"/>
                <w:lang w:val="es-MX" w:eastAsia="es-MX"/>
              </w:rPr>
              <w:t>o</w:t>
            </w:r>
            <w:r w:rsidRPr="003C7119">
              <w:rPr>
                <w:rFonts w:ascii="Candara" w:hAnsi="Candara" w:cs="Rajdhani"/>
                <w:lang w:val="es-MX" w:eastAsia="es-MX"/>
              </w:rPr>
              <w:t xml:space="preserve">nes deben ser difundidos </w:t>
            </w:r>
            <w:r w:rsidR="00480C1B" w:rsidRPr="003C7119">
              <w:rPr>
                <w:rFonts w:ascii="Candara" w:hAnsi="Candara" w:cs="Rajdhani"/>
                <w:lang w:val="es-MX" w:eastAsia="es-MX"/>
              </w:rPr>
              <w:t>públicamente y deben apegarse a lo que se establezca en el documento normativo del programa y a su manual de operaciones.</w:t>
            </w:r>
          </w:p>
          <w:p w14:paraId="1342F15D" w14:textId="77777777" w:rsidR="000D65E7" w:rsidRPr="003C7119" w:rsidRDefault="000D65E7" w:rsidP="008651A1">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0A322D1E" w14:textId="62693072" w:rsidR="000D65E7" w:rsidRPr="003C7119" w:rsidRDefault="009F0AB1" w:rsidP="008651A1">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R</w:t>
            </w:r>
            <w:r w:rsidR="00016FF3" w:rsidRPr="003C7119">
              <w:rPr>
                <w:rFonts w:ascii="Candara" w:hAnsi="Candara" w:cs="Rajdhani"/>
                <w:sz w:val="20"/>
                <w:lang w:val="es-MX" w:eastAsia="es-MX"/>
              </w:rPr>
              <w:t>-P</w:t>
            </w:r>
            <w:r w:rsidRPr="003C7119">
              <w:rPr>
                <w:rFonts w:ascii="Candara" w:hAnsi="Candara" w:cs="Rajdhani"/>
                <w:sz w:val="20"/>
                <w:lang w:val="es-MX" w:eastAsia="es-MX"/>
              </w:rPr>
              <w:t>-29</w:t>
            </w:r>
            <w:r w:rsidR="00016FF3" w:rsidRPr="003C7119">
              <w:rPr>
                <w:rFonts w:ascii="Candara" w:hAnsi="Candara" w:cs="Rajdhani"/>
                <w:sz w:val="20"/>
                <w:lang w:val="es-MX" w:eastAsia="es-MX"/>
              </w:rPr>
              <w:t>-CT</w:t>
            </w:r>
          </w:p>
        </w:tc>
      </w:tr>
    </w:tbl>
    <w:p w14:paraId="1E4D8913" w14:textId="77777777" w:rsidR="000D65E7" w:rsidRPr="003C7119" w:rsidRDefault="000D65E7" w:rsidP="000D65E7">
      <w:pPr>
        <w:rPr>
          <w:rFonts w:ascii="Candara" w:hAnsi="Candara"/>
          <w:lang w:val="es-MX" w:eastAsia="es-MX"/>
        </w:rPr>
      </w:pPr>
    </w:p>
    <w:p w14:paraId="1F905C65" w14:textId="77777777" w:rsidR="003A3762" w:rsidRPr="003C7119" w:rsidRDefault="003A3762" w:rsidP="00B65DD9">
      <w:pPr>
        <w:pStyle w:val="Ttulo1"/>
        <w:rPr>
          <w:rFonts w:ascii="Candara" w:hAnsi="Candara"/>
          <w:lang w:val="es-ES"/>
        </w:rPr>
      </w:pPr>
      <w:bookmarkStart w:id="16" w:name="_Toc499202650"/>
      <w:r w:rsidRPr="003C7119">
        <w:rPr>
          <w:rFonts w:ascii="Candara" w:hAnsi="Candara"/>
          <w:lang w:val="es-ES"/>
        </w:rPr>
        <w:t>Apartado VII. Presupuesto y rendición de cuentas</w:t>
      </w:r>
      <w:bookmarkEnd w:id="16"/>
    </w:p>
    <w:p w14:paraId="003554E7" w14:textId="77777777" w:rsidR="003A3762" w:rsidRPr="003C7119" w:rsidRDefault="003A3762" w:rsidP="00C97782">
      <w:pPr>
        <w:pStyle w:val="Subttulo"/>
        <w:spacing w:after="0" w:line="480" w:lineRule="auto"/>
        <w:jc w:val="both"/>
        <w:rPr>
          <w:rFonts w:ascii="Candara" w:hAnsi="Candara"/>
          <w:sz w:val="24"/>
          <w:szCs w:val="24"/>
          <w:lang w:val="es-MX" w:eastAsia="es-MX"/>
        </w:rPr>
      </w:pPr>
      <w:r w:rsidRPr="003C7119">
        <w:rPr>
          <w:rFonts w:ascii="Candara" w:hAnsi="Candara"/>
          <w:sz w:val="24"/>
          <w:szCs w:val="24"/>
          <w:lang w:val="es-MX" w:eastAsia="es-MX"/>
        </w:rPr>
        <w:t>Descripción de los resultados</w:t>
      </w:r>
    </w:p>
    <w:tbl>
      <w:tblPr>
        <w:tblStyle w:val="Tablanormal51"/>
        <w:tblW w:w="0" w:type="auto"/>
        <w:tblInd w:w="-426" w:type="dxa"/>
        <w:tblLook w:val="04A0" w:firstRow="1" w:lastRow="0" w:firstColumn="1" w:lastColumn="0" w:noHBand="0" w:noVBand="1"/>
      </w:tblPr>
      <w:tblGrid>
        <w:gridCol w:w="515"/>
        <w:gridCol w:w="7571"/>
        <w:gridCol w:w="1134"/>
      </w:tblGrid>
      <w:tr w:rsidR="003F6531" w:rsidRPr="003C7119" w14:paraId="17882247" w14:textId="77777777" w:rsidTr="00974D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 w:type="dxa"/>
          </w:tcPr>
          <w:p w14:paraId="1906DCF7" w14:textId="77777777" w:rsidR="003F6531" w:rsidRPr="003C7119" w:rsidRDefault="003F6531" w:rsidP="00974D8C">
            <w:pPr>
              <w:rPr>
                <w:rFonts w:ascii="Candara" w:hAnsi="Candara" w:cs="Rajdhani"/>
                <w:b/>
                <w:lang w:val="es-MX" w:eastAsia="es-MX"/>
              </w:rPr>
            </w:pPr>
          </w:p>
        </w:tc>
        <w:tc>
          <w:tcPr>
            <w:tcW w:w="7571" w:type="dxa"/>
          </w:tcPr>
          <w:p w14:paraId="3757A84E" w14:textId="77777777" w:rsidR="003F6531" w:rsidRPr="003C7119" w:rsidRDefault="003F6531" w:rsidP="00974D8C">
            <w:pPr>
              <w:jc w:val="right"/>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Hallazgo</w:t>
            </w:r>
          </w:p>
        </w:tc>
        <w:tc>
          <w:tcPr>
            <w:tcW w:w="1134" w:type="dxa"/>
          </w:tcPr>
          <w:p w14:paraId="38E07F80" w14:textId="77777777" w:rsidR="003F6531" w:rsidRPr="003C7119" w:rsidRDefault="003F6531" w:rsidP="00974D8C">
            <w:pPr>
              <w:jc w:val="center"/>
              <w:cnfStyle w:val="100000000000" w:firstRow="1"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Código</w:t>
            </w:r>
          </w:p>
        </w:tc>
      </w:tr>
      <w:tr w:rsidR="003F6531" w:rsidRPr="003C7119" w14:paraId="3C49E614" w14:textId="77777777" w:rsidTr="0097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extDirection w:val="btLr"/>
            <w:vAlign w:val="center"/>
          </w:tcPr>
          <w:p w14:paraId="5C97A9ED" w14:textId="77777777" w:rsidR="003F6531" w:rsidRPr="003C7119" w:rsidRDefault="003F6531" w:rsidP="00974D8C">
            <w:pPr>
              <w:ind w:left="113" w:right="113"/>
              <w:jc w:val="center"/>
              <w:rPr>
                <w:rFonts w:ascii="Candara" w:hAnsi="Candara" w:cs="Rajdhani"/>
                <w:lang w:val="es-MX" w:eastAsia="es-MX"/>
              </w:rPr>
            </w:pPr>
            <w:r w:rsidRPr="003C7119">
              <w:rPr>
                <w:rFonts w:ascii="Candara" w:hAnsi="Candara" w:cs="Rajdhani"/>
                <w:lang w:val="es-MX" w:eastAsia="es-MX"/>
              </w:rPr>
              <w:t>Pregunta 30</w:t>
            </w:r>
          </w:p>
        </w:tc>
        <w:tc>
          <w:tcPr>
            <w:tcW w:w="7571" w:type="dxa"/>
            <w:tcBorders>
              <w:right w:val="single" w:sz="4" w:space="0" w:color="auto"/>
            </w:tcBorders>
            <w:shd w:val="clear" w:color="auto" w:fill="auto"/>
          </w:tcPr>
          <w:p w14:paraId="415EC26A" w14:textId="77777777" w:rsidR="003F6531" w:rsidRPr="003C7119" w:rsidRDefault="00480C1B"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Arial"/>
                <w:lang w:val="es-MX" w:eastAsia="es-MX"/>
              </w:rPr>
              <w:t>No es complementario a algún programa de orden federal.</w:t>
            </w:r>
          </w:p>
        </w:tc>
        <w:tc>
          <w:tcPr>
            <w:tcW w:w="1134" w:type="dxa"/>
            <w:tcBorders>
              <w:top w:val="single" w:sz="4" w:space="0" w:color="7F7F7F" w:themeColor="text1" w:themeTint="80"/>
              <w:left w:val="single" w:sz="4" w:space="0" w:color="auto"/>
            </w:tcBorders>
            <w:vAlign w:val="center"/>
          </w:tcPr>
          <w:p w14:paraId="6B5523C3" w14:textId="7345F3E3" w:rsidR="003F6531" w:rsidRPr="003C7119" w:rsidRDefault="009F0AB1" w:rsidP="00974D8C">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N/A</w:t>
            </w:r>
          </w:p>
        </w:tc>
      </w:tr>
      <w:tr w:rsidR="003F6531" w:rsidRPr="003C7119" w14:paraId="3C3430C0" w14:textId="77777777" w:rsidTr="00974D8C">
        <w:tc>
          <w:tcPr>
            <w:cnfStyle w:val="001000000000" w:firstRow="0" w:lastRow="0" w:firstColumn="1" w:lastColumn="0" w:oddVBand="0" w:evenVBand="0" w:oddHBand="0" w:evenHBand="0" w:firstRowFirstColumn="0" w:firstRowLastColumn="0" w:lastRowFirstColumn="0" w:lastRowLastColumn="0"/>
            <w:tcW w:w="510" w:type="dxa"/>
            <w:vMerge/>
          </w:tcPr>
          <w:p w14:paraId="7A0C5904" w14:textId="77777777" w:rsidR="003F6531" w:rsidRPr="003C7119" w:rsidRDefault="003F6531" w:rsidP="00974D8C">
            <w:pPr>
              <w:rPr>
                <w:rFonts w:ascii="Candara" w:hAnsi="Candara" w:cs="Rajdhani"/>
                <w:b/>
                <w:lang w:val="es-MX" w:eastAsia="es-MX"/>
              </w:rPr>
            </w:pPr>
          </w:p>
        </w:tc>
        <w:tc>
          <w:tcPr>
            <w:tcW w:w="7571" w:type="dxa"/>
            <w:tcBorders>
              <w:right w:val="single" w:sz="4" w:space="0" w:color="auto"/>
            </w:tcBorders>
          </w:tcPr>
          <w:p w14:paraId="46BFE0CB" w14:textId="77777777" w:rsidR="003F6531" w:rsidRPr="003C7119" w:rsidRDefault="003F6531" w:rsidP="00974D8C">
            <w:pPr>
              <w:jc w:val="right"/>
              <w:cnfStyle w:val="000000000000" w:firstRow="0" w:lastRow="0" w:firstColumn="0" w:lastColumn="0" w:oddVBand="0" w:evenVBand="0" w:oddHBand="0" w:evenHBand="0" w:firstRowFirstColumn="0" w:firstRowLastColumn="0" w:lastRowFirstColumn="0" w:lastRowLastColumn="0"/>
              <w:rPr>
                <w:rFonts w:ascii="Candara" w:hAnsi="Candara" w:cs="Rajdhani"/>
                <w:b/>
                <w:lang w:val="es-MX" w:eastAsia="es-MX"/>
              </w:rPr>
            </w:pPr>
            <w:r w:rsidRPr="003C7119">
              <w:rPr>
                <w:rFonts w:ascii="Candara" w:hAnsi="Candara" w:cs="Rajdhani"/>
                <w:b/>
                <w:lang w:val="es-MX" w:eastAsia="es-MX"/>
              </w:rPr>
              <w:t>Recomendación</w:t>
            </w:r>
          </w:p>
        </w:tc>
        <w:tc>
          <w:tcPr>
            <w:tcW w:w="1134" w:type="dxa"/>
            <w:tcBorders>
              <w:left w:val="single" w:sz="4" w:space="0" w:color="auto"/>
            </w:tcBorders>
          </w:tcPr>
          <w:p w14:paraId="4A1FACC7" w14:textId="77777777" w:rsidR="003F6531" w:rsidRPr="003C7119" w:rsidRDefault="003F6531" w:rsidP="00974D8C">
            <w:pPr>
              <w:jc w:val="center"/>
              <w:cnfStyle w:val="000000000000" w:firstRow="0" w:lastRow="0" w:firstColumn="0" w:lastColumn="0" w:oddVBand="0" w:evenVBand="0" w:oddHBand="0" w:evenHBand="0" w:firstRowFirstColumn="0" w:firstRowLastColumn="0" w:lastRowFirstColumn="0" w:lastRowLastColumn="0"/>
              <w:rPr>
                <w:rFonts w:ascii="Candara" w:hAnsi="Candara" w:cs="Rajdhani"/>
                <w:b/>
                <w:i/>
                <w:lang w:val="es-MX" w:eastAsia="es-MX"/>
              </w:rPr>
            </w:pPr>
            <w:r w:rsidRPr="003C7119">
              <w:rPr>
                <w:rFonts w:ascii="Candara" w:hAnsi="Candara" w:cs="Rajdhani"/>
                <w:b/>
                <w:i/>
                <w:lang w:val="es-MX" w:eastAsia="es-MX"/>
              </w:rPr>
              <w:t>Código</w:t>
            </w:r>
          </w:p>
        </w:tc>
      </w:tr>
      <w:tr w:rsidR="003F6531" w:rsidRPr="003C7119" w14:paraId="562A22B9" w14:textId="77777777" w:rsidTr="0097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393F0327" w14:textId="77777777" w:rsidR="003F6531" w:rsidRPr="003C7119" w:rsidRDefault="003F6531" w:rsidP="00974D8C">
            <w:pPr>
              <w:jc w:val="both"/>
              <w:rPr>
                <w:rFonts w:ascii="Candara" w:hAnsi="Candara" w:cs="Rajdhani"/>
                <w:lang w:val="es-MX" w:eastAsia="es-MX"/>
              </w:rPr>
            </w:pPr>
          </w:p>
        </w:tc>
        <w:tc>
          <w:tcPr>
            <w:tcW w:w="7571" w:type="dxa"/>
            <w:tcBorders>
              <w:right w:val="single" w:sz="4" w:space="0" w:color="auto"/>
            </w:tcBorders>
            <w:shd w:val="clear" w:color="auto" w:fill="auto"/>
          </w:tcPr>
          <w:p w14:paraId="4168BAFF" w14:textId="77777777" w:rsidR="00480C1B" w:rsidRPr="003C7119" w:rsidRDefault="00480C1B" w:rsidP="00480C1B">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lang w:val="es-MX" w:eastAsia="es-MX"/>
              </w:rPr>
              <w:t>No aplica.</w:t>
            </w:r>
          </w:p>
          <w:p w14:paraId="69DA9B95" w14:textId="77777777" w:rsidR="003F6531" w:rsidRPr="003C7119" w:rsidRDefault="003F6531" w:rsidP="00974D8C">
            <w:pPr>
              <w:jc w:val="both"/>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p>
        </w:tc>
        <w:tc>
          <w:tcPr>
            <w:tcW w:w="1134" w:type="dxa"/>
            <w:tcBorders>
              <w:left w:val="single" w:sz="4" w:space="0" w:color="auto"/>
            </w:tcBorders>
            <w:vAlign w:val="center"/>
          </w:tcPr>
          <w:p w14:paraId="028F7FE5" w14:textId="66B9C3A5" w:rsidR="003F6531" w:rsidRPr="003C7119" w:rsidRDefault="009F0AB1" w:rsidP="00974D8C">
            <w:pPr>
              <w:jc w:val="center"/>
              <w:cnfStyle w:val="000000100000" w:firstRow="0" w:lastRow="0" w:firstColumn="0" w:lastColumn="0" w:oddVBand="0" w:evenVBand="0" w:oddHBand="1" w:evenHBand="0" w:firstRowFirstColumn="0" w:firstRowLastColumn="0" w:lastRowFirstColumn="0" w:lastRowLastColumn="0"/>
              <w:rPr>
                <w:rFonts w:ascii="Candara" w:hAnsi="Candara" w:cs="Rajdhani"/>
                <w:lang w:val="es-MX" w:eastAsia="es-MX"/>
              </w:rPr>
            </w:pPr>
            <w:r w:rsidRPr="003C7119">
              <w:rPr>
                <w:rFonts w:ascii="Candara" w:hAnsi="Candara" w:cs="Rajdhani"/>
                <w:sz w:val="20"/>
                <w:lang w:val="es-MX" w:eastAsia="es-MX"/>
              </w:rPr>
              <w:t>N/A</w:t>
            </w:r>
          </w:p>
        </w:tc>
      </w:tr>
    </w:tbl>
    <w:p w14:paraId="2982E555" w14:textId="77777777" w:rsidR="003F6531" w:rsidRPr="003C7119" w:rsidRDefault="003F6531" w:rsidP="003F6531">
      <w:pPr>
        <w:rPr>
          <w:rFonts w:ascii="Candara" w:hAnsi="Candara"/>
          <w:lang w:val="es-MX" w:eastAsia="es-MX"/>
        </w:rPr>
      </w:pPr>
    </w:p>
    <w:p w14:paraId="1DA4BB5B" w14:textId="77777777" w:rsidR="003A3762" w:rsidRPr="003C7119" w:rsidRDefault="003A3762" w:rsidP="00B65DD9">
      <w:pPr>
        <w:pStyle w:val="Ttulo1"/>
        <w:rPr>
          <w:rFonts w:ascii="Candara" w:hAnsi="Candara"/>
          <w:lang w:val="es-ES"/>
        </w:rPr>
      </w:pPr>
      <w:bookmarkStart w:id="17" w:name="_Toc499202651"/>
      <w:r w:rsidRPr="003C7119">
        <w:rPr>
          <w:rFonts w:ascii="Candara" w:hAnsi="Candara"/>
          <w:lang w:val="es-ES"/>
        </w:rPr>
        <w:t>Apartado VIII. Complementariedades y coincidencias con otros programas estatales y/o federales</w:t>
      </w:r>
      <w:bookmarkEnd w:id="17"/>
    </w:p>
    <w:p w14:paraId="53B464DA" w14:textId="77777777" w:rsidR="003F6531" w:rsidRPr="003C7119" w:rsidRDefault="003A3762" w:rsidP="003F6531">
      <w:pPr>
        <w:pStyle w:val="Subttulo"/>
        <w:spacing w:after="0" w:line="480" w:lineRule="auto"/>
        <w:jc w:val="both"/>
        <w:rPr>
          <w:rFonts w:ascii="Candara" w:hAnsi="Candara"/>
          <w:sz w:val="24"/>
          <w:szCs w:val="24"/>
          <w:lang w:val="es-MX" w:eastAsia="es-MX"/>
        </w:rPr>
      </w:pPr>
      <w:r w:rsidRPr="003C7119">
        <w:rPr>
          <w:rFonts w:ascii="Candara" w:hAnsi="Candara"/>
          <w:sz w:val="24"/>
          <w:szCs w:val="24"/>
          <w:lang w:val="es-MX" w:eastAsia="es-MX"/>
        </w:rPr>
        <w:t>Descripción de los resultados</w:t>
      </w:r>
    </w:p>
    <w:p w14:paraId="34862899" w14:textId="64D4B2D0" w:rsidR="00B76DBE" w:rsidRPr="003C7119" w:rsidRDefault="00B76DBE" w:rsidP="00B76DBE">
      <w:pPr>
        <w:rPr>
          <w:rFonts w:ascii="Candara" w:hAnsi="Candara" w:cs="Rajdhani"/>
          <w:lang w:val="es-MX" w:eastAsia="es-MX"/>
        </w:rPr>
      </w:pPr>
      <w:r w:rsidRPr="003C7119">
        <w:rPr>
          <w:rFonts w:ascii="Candara" w:hAnsi="Candara" w:cs="Rajdhani"/>
          <w:lang w:val="es-MX" w:eastAsia="es-MX"/>
        </w:rPr>
        <w:t>El programa no es complementario con algún programa de orden federal o estatal.</w:t>
      </w:r>
    </w:p>
    <w:p w14:paraId="4A8DF462" w14:textId="77777777" w:rsidR="003A3762" w:rsidRPr="003C7119" w:rsidRDefault="003A3762" w:rsidP="00B65DD9">
      <w:pPr>
        <w:pStyle w:val="Ttulo1"/>
        <w:rPr>
          <w:rFonts w:ascii="Candara" w:hAnsi="Candara"/>
          <w:lang w:val="es-ES"/>
        </w:rPr>
      </w:pPr>
      <w:bookmarkStart w:id="18" w:name="_Toc499202652"/>
      <w:r w:rsidRPr="003C7119">
        <w:rPr>
          <w:rFonts w:ascii="Candara" w:hAnsi="Candara"/>
          <w:lang w:val="es-ES"/>
        </w:rPr>
        <w:lastRenderedPageBreak/>
        <w:t>Valoración del Diseño del programa</w:t>
      </w:r>
      <w:bookmarkEnd w:id="18"/>
    </w:p>
    <w:p w14:paraId="42E530BD" w14:textId="77777777" w:rsidR="003A3762" w:rsidRPr="003C7119" w:rsidRDefault="003A3762" w:rsidP="003A3762">
      <w:pPr>
        <w:pStyle w:val="Subttulo"/>
        <w:spacing w:line="480" w:lineRule="auto"/>
        <w:jc w:val="both"/>
        <w:rPr>
          <w:rFonts w:ascii="Candara" w:hAnsi="Candara"/>
          <w:sz w:val="24"/>
          <w:szCs w:val="24"/>
          <w:lang w:val="es-MX" w:eastAsia="es-MX"/>
        </w:rPr>
      </w:pPr>
      <w:r w:rsidRPr="003C7119">
        <w:rPr>
          <w:rFonts w:ascii="Candara" w:hAnsi="Candara"/>
          <w:sz w:val="24"/>
          <w:szCs w:val="24"/>
          <w:lang w:val="es-MX" w:eastAsia="es-MX"/>
        </w:rPr>
        <w:t>Hoja de resultados</w:t>
      </w:r>
    </w:p>
    <w:p w14:paraId="6D8B9408" w14:textId="77777777" w:rsidR="003A3762" w:rsidRPr="003C7119" w:rsidRDefault="003A3762" w:rsidP="003A3762">
      <w:pPr>
        <w:spacing w:line="480" w:lineRule="auto"/>
        <w:jc w:val="center"/>
        <w:rPr>
          <w:rFonts w:ascii="Candara" w:hAnsi="Candara"/>
          <w:lang w:val="es-MX" w:eastAsia="es-MX"/>
        </w:rPr>
      </w:pPr>
      <w:r w:rsidRPr="003C7119">
        <w:rPr>
          <w:rFonts w:ascii="Candara" w:hAnsi="Candara"/>
          <w:noProof/>
          <w:lang w:val="es-MX" w:eastAsia="es-MX"/>
        </w:rPr>
        <w:drawing>
          <wp:inline distT="0" distB="0" distL="0" distR="0" wp14:anchorId="2BBBACD6" wp14:editId="4B75FA19">
            <wp:extent cx="4776808" cy="4940489"/>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Respuestas Diseño.jpg"/>
                    <pic:cNvPicPr/>
                  </pic:nvPicPr>
                  <pic:blipFill rotWithShape="1">
                    <a:blip r:embed="rId12">
                      <a:extLst>
                        <a:ext uri="{28A0092B-C50C-407E-A947-70E740481C1C}">
                          <a14:useLocalDpi xmlns:a14="http://schemas.microsoft.com/office/drawing/2010/main" val="0"/>
                        </a:ext>
                      </a:extLst>
                    </a:blip>
                    <a:srcRect b="20079"/>
                    <a:stretch/>
                  </pic:blipFill>
                  <pic:spPr bwMode="auto">
                    <a:xfrm>
                      <a:off x="0" y="0"/>
                      <a:ext cx="4777597" cy="494130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65639A" w14:textId="77777777" w:rsidR="00E54594" w:rsidRPr="003C7119" w:rsidRDefault="003A3762" w:rsidP="00E54594">
      <w:pPr>
        <w:pStyle w:val="Ttulo1"/>
        <w:rPr>
          <w:rFonts w:ascii="Candara" w:hAnsi="Candara"/>
          <w:lang w:val="es-ES"/>
        </w:rPr>
      </w:pPr>
      <w:bookmarkStart w:id="19" w:name="_Toc499202653"/>
      <w:r w:rsidRPr="003C7119">
        <w:rPr>
          <w:rFonts w:ascii="Candara" w:hAnsi="Candara"/>
          <w:lang w:val="es-ES"/>
        </w:rPr>
        <w:lastRenderedPageBreak/>
        <w:t>Análisis de fortalezas, oportunidades, debilidades y amenazas</w:t>
      </w:r>
      <w:bookmarkEnd w:id="19"/>
    </w:p>
    <w:p w14:paraId="01682FCF" w14:textId="633B3B78" w:rsidR="003A3762" w:rsidRPr="003C7119" w:rsidRDefault="00E54594" w:rsidP="00E54594">
      <w:pPr>
        <w:pStyle w:val="Ttulo1"/>
        <w:rPr>
          <w:rFonts w:ascii="Candara" w:hAnsi="Candara"/>
          <w:highlight w:val="magenta"/>
          <w:lang w:val="es-ES"/>
        </w:rPr>
      </w:pPr>
      <w:bookmarkStart w:id="20" w:name="_Toc499202654"/>
      <w:r w:rsidRPr="003C7119">
        <w:rPr>
          <w:rFonts w:ascii="Candara" w:hAnsi="Candara"/>
          <w:noProof/>
          <w:lang w:val="es-MX" w:eastAsia="es-MX"/>
        </w:rPr>
        <w:drawing>
          <wp:inline distT="0" distB="0" distL="0" distR="0" wp14:anchorId="3F906B35" wp14:editId="471044F9">
            <wp:extent cx="5114925" cy="6772275"/>
            <wp:effectExtent l="0" t="38100" r="9525" b="6667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20"/>
    </w:p>
    <w:p w14:paraId="294AD16A" w14:textId="6B16F640" w:rsidR="00E54594" w:rsidRPr="003C7119" w:rsidRDefault="00E54594" w:rsidP="00E54594">
      <w:pPr>
        <w:rPr>
          <w:rFonts w:ascii="Candara" w:hAnsi="Candara"/>
          <w:lang w:val="es-MX" w:eastAsia="es-MX"/>
        </w:rPr>
      </w:pPr>
    </w:p>
    <w:p w14:paraId="504E92CF" w14:textId="77777777" w:rsidR="003A3762" w:rsidRPr="003C7119" w:rsidRDefault="003A3762" w:rsidP="00B65DD9">
      <w:pPr>
        <w:pStyle w:val="Ttulo1"/>
        <w:rPr>
          <w:rFonts w:ascii="Candara" w:hAnsi="Candara"/>
        </w:rPr>
      </w:pPr>
      <w:bookmarkStart w:id="21" w:name="_Toc499202655"/>
      <w:r w:rsidRPr="003C7119">
        <w:rPr>
          <w:rFonts w:ascii="Candara" w:hAnsi="Candara"/>
        </w:rPr>
        <w:lastRenderedPageBreak/>
        <w:t>Anexos</w:t>
      </w:r>
      <w:bookmarkEnd w:id="21"/>
    </w:p>
    <w:p w14:paraId="5154828A" w14:textId="01597DEF" w:rsidR="003A3762" w:rsidRPr="003C7119" w:rsidRDefault="00C12BC3" w:rsidP="003A3762">
      <w:pPr>
        <w:pStyle w:val="Prrafodelista"/>
        <w:numPr>
          <w:ilvl w:val="0"/>
          <w:numId w:val="2"/>
        </w:numPr>
        <w:overflowPunct w:val="0"/>
        <w:autoSpaceDE w:val="0"/>
        <w:autoSpaceDN w:val="0"/>
        <w:adjustRightInd w:val="0"/>
        <w:spacing w:line="480" w:lineRule="auto"/>
        <w:jc w:val="both"/>
        <w:textAlignment w:val="baseline"/>
        <w:rPr>
          <w:rFonts w:ascii="Candara" w:eastAsia="Times New Roman" w:hAnsi="Candara" w:cs="Arial"/>
          <w:szCs w:val="24"/>
          <w:lang w:val="es-MX" w:eastAsia="es-MX"/>
        </w:rPr>
      </w:pPr>
      <w:r w:rsidRPr="003C7119">
        <w:rPr>
          <w:rFonts w:ascii="Candara" w:eastAsia="Times New Roman" w:hAnsi="Candara" w:cs="Arial"/>
          <w:szCs w:val="24"/>
          <w:lang w:val="es-MX" w:eastAsia="es-MX"/>
        </w:rPr>
        <w:lastRenderedPageBreak/>
        <w:t>Anexo 1</w:t>
      </w:r>
      <w:r w:rsidR="003A3762" w:rsidRPr="003C7119">
        <w:rPr>
          <w:rFonts w:ascii="Candara" w:eastAsia="Times New Roman" w:hAnsi="Candara" w:cs="Arial"/>
          <w:szCs w:val="24"/>
          <w:lang w:val="es-MX" w:eastAsia="es-MX"/>
        </w:rPr>
        <w:t xml:space="preserve"> “Matriz de Indicadores para Resultados del programa”. </w:t>
      </w:r>
      <w:r w:rsidRPr="003C7119">
        <w:rPr>
          <w:rFonts w:ascii="Candara" w:hAnsi="Candara" w:cs="Arial"/>
          <w:noProof/>
          <w:lang w:val="es-MX" w:eastAsia="es-MX"/>
        </w:rPr>
        <w:drawing>
          <wp:inline distT="0" distB="0" distL="0" distR="0" wp14:anchorId="62F05C76" wp14:editId="3A1803D8">
            <wp:extent cx="5611897" cy="7007225"/>
            <wp:effectExtent l="0" t="0" r="825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336" cy="7009022"/>
                    </a:xfrm>
                    <a:prstGeom prst="rect">
                      <a:avLst/>
                    </a:prstGeom>
                    <a:noFill/>
                    <a:ln>
                      <a:noFill/>
                    </a:ln>
                  </pic:spPr>
                </pic:pic>
              </a:graphicData>
            </a:graphic>
          </wp:inline>
        </w:drawing>
      </w:r>
      <w:r w:rsidRPr="003C7119">
        <w:rPr>
          <w:rFonts w:ascii="Candara" w:hAnsi="Candara" w:cs="Arial"/>
          <w:noProof/>
          <w:lang w:val="es-MX" w:eastAsia="es-MX"/>
        </w:rPr>
        <w:lastRenderedPageBreak/>
        <w:drawing>
          <wp:inline distT="0" distB="0" distL="0" distR="0" wp14:anchorId="2FA64F06" wp14:editId="6C0A4D92">
            <wp:extent cx="5612130" cy="72644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264400"/>
                    </a:xfrm>
                    <a:prstGeom prst="rect">
                      <a:avLst/>
                    </a:prstGeom>
                    <a:noFill/>
                    <a:ln>
                      <a:noFill/>
                    </a:ln>
                  </pic:spPr>
                </pic:pic>
              </a:graphicData>
            </a:graphic>
          </wp:inline>
        </w:drawing>
      </w:r>
    </w:p>
    <w:p w14:paraId="1D340FEE" w14:textId="0FE892BA" w:rsidR="00411CE0" w:rsidRPr="003C7119" w:rsidRDefault="00411CE0" w:rsidP="00411CE0">
      <w:pPr>
        <w:overflowPunct w:val="0"/>
        <w:autoSpaceDE w:val="0"/>
        <w:autoSpaceDN w:val="0"/>
        <w:adjustRightInd w:val="0"/>
        <w:spacing w:line="480" w:lineRule="auto"/>
        <w:jc w:val="both"/>
        <w:textAlignment w:val="baseline"/>
        <w:rPr>
          <w:rFonts w:ascii="Candara" w:hAnsi="Candara" w:cs="Arial"/>
          <w:lang w:val="es-MX" w:eastAsia="es-MX"/>
        </w:rPr>
      </w:pPr>
    </w:p>
    <w:p w14:paraId="68519FBE" w14:textId="5FA87BD2" w:rsidR="00411CE0" w:rsidRPr="003C7119" w:rsidRDefault="00411CE0" w:rsidP="00411CE0">
      <w:pPr>
        <w:overflowPunct w:val="0"/>
        <w:autoSpaceDE w:val="0"/>
        <w:autoSpaceDN w:val="0"/>
        <w:adjustRightInd w:val="0"/>
        <w:spacing w:line="480" w:lineRule="auto"/>
        <w:jc w:val="both"/>
        <w:textAlignment w:val="baseline"/>
        <w:rPr>
          <w:rFonts w:ascii="Candara" w:hAnsi="Candara" w:cs="Arial"/>
          <w:lang w:val="es-MX" w:eastAsia="es-MX"/>
        </w:rPr>
      </w:pPr>
      <w:r w:rsidRPr="003C7119">
        <w:rPr>
          <w:rFonts w:ascii="Candara" w:hAnsi="Candara" w:cs="Arial"/>
          <w:noProof/>
          <w:lang w:val="es-MX" w:eastAsia="es-MX"/>
        </w:rPr>
        <w:lastRenderedPageBreak/>
        <w:drawing>
          <wp:inline distT="0" distB="0" distL="0" distR="0" wp14:anchorId="50275172" wp14:editId="33EB299F">
            <wp:extent cx="5614670" cy="726694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670" cy="7266940"/>
                    </a:xfrm>
                    <a:prstGeom prst="rect">
                      <a:avLst/>
                    </a:prstGeom>
                    <a:noFill/>
                  </pic:spPr>
                </pic:pic>
              </a:graphicData>
            </a:graphic>
          </wp:inline>
        </w:drawing>
      </w:r>
    </w:p>
    <w:p w14:paraId="6E5DD5C4" w14:textId="77777777" w:rsidR="00411CE0" w:rsidRPr="003C7119" w:rsidRDefault="00411CE0" w:rsidP="00411CE0">
      <w:pPr>
        <w:overflowPunct w:val="0"/>
        <w:autoSpaceDE w:val="0"/>
        <w:autoSpaceDN w:val="0"/>
        <w:adjustRightInd w:val="0"/>
        <w:spacing w:line="480" w:lineRule="auto"/>
        <w:jc w:val="both"/>
        <w:textAlignment w:val="baseline"/>
        <w:rPr>
          <w:rFonts w:ascii="Candara" w:hAnsi="Candara" w:cs="Arial"/>
          <w:lang w:val="es-MX" w:eastAsia="es-MX"/>
        </w:rPr>
      </w:pPr>
    </w:p>
    <w:p w14:paraId="4C441100" w14:textId="41AE75C7" w:rsidR="00411CE0" w:rsidRPr="003C7119" w:rsidRDefault="00411CE0" w:rsidP="00411CE0">
      <w:pPr>
        <w:overflowPunct w:val="0"/>
        <w:autoSpaceDE w:val="0"/>
        <w:autoSpaceDN w:val="0"/>
        <w:adjustRightInd w:val="0"/>
        <w:spacing w:line="480" w:lineRule="auto"/>
        <w:jc w:val="both"/>
        <w:textAlignment w:val="baseline"/>
        <w:rPr>
          <w:rFonts w:ascii="Candara" w:hAnsi="Candara" w:cs="Arial"/>
          <w:lang w:val="es-MX" w:eastAsia="es-MX"/>
        </w:rPr>
      </w:pPr>
      <w:r w:rsidRPr="003C7119">
        <w:rPr>
          <w:rFonts w:ascii="Candara" w:hAnsi="Candara" w:cs="Arial"/>
          <w:noProof/>
          <w:lang w:val="es-MX" w:eastAsia="es-MX"/>
        </w:rPr>
        <w:lastRenderedPageBreak/>
        <w:drawing>
          <wp:inline distT="0" distB="0" distL="0" distR="0" wp14:anchorId="5EBFE411" wp14:editId="005E6DFF">
            <wp:extent cx="5614670" cy="726694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670" cy="7266940"/>
                    </a:xfrm>
                    <a:prstGeom prst="rect">
                      <a:avLst/>
                    </a:prstGeom>
                    <a:noFill/>
                  </pic:spPr>
                </pic:pic>
              </a:graphicData>
            </a:graphic>
          </wp:inline>
        </w:drawing>
      </w:r>
    </w:p>
    <w:p w14:paraId="0754C8C4" w14:textId="77777777" w:rsidR="00411CE0" w:rsidRPr="003C7119" w:rsidRDefault="00411CE0" w:rsidP="00411CE0">
      <w:pPr>
        <w:overflowPunct w:val="0"/>
        <w:autoSpaceDE w:val="0"/>
        <w:autoSpaceDN w:val="0"/>
        <w:adjustRightInd w:val="0"/>
        <w:spacing w:line="480" w:lineRule="auto"/>
        <w:jc w:val="both"/>
        <w:textAlignment w:val="baseline"/>
        <w:rPr>
          <w:rFonts w:ascii="Candara" w:hAnsi="Candara" w:cs="Arial"/>
          <w:lang w:val="es-MX" w:eastAsia="es-MX"/>
        </w:rPr>
      </w:pPr>
    </w:p>
    <w:p w14:paraId="3220BDA1" w14:textId="38E16CD6" w:rsidR="003A3762" w:rsidRPr="003C7119" w:rsidRDefault="00C12BC3" w:rsidP="003A3762">
      <w:pPr>
        <w:pStyle w:val="Prrafodelista"/>
        <w:numPr>
          <w:ilvl w:val="0"/>
          <w:numId w:val="2"/>
        </w:numPr>
        <w:overflowPunct w:val="0"/>
        <w:autoSpaceDE w:val="0"/>
        <w:autoSpaceDN w:val="0"/>
        <w:adjustRightInd w:val="0"/>
        <w:spacing w:line="480" w:lineRule="auto"/>
        <w:jc w:val="both"/>
        <w:textAlignment w:val="baseline"/>
        <w:rPr>
          <w:rFonts w:ascii="Candara" w:eastAsia="Times New Roman" w:hAnsi="Candara" w:cs="Arial"/>
          <w:szCs w:val="24"/>
          <w:lang w:val="es-MX" w:eastAsia="es-MX"/>
        </w:rPr>
      </w:pPr>
      <w:r w:rsidRPr="003C7119">
        <w:rPr>
          <w:rFonts w:ascii="Candara" w:eastAsia="Times New Roman" w:hAnsi="Candara" w:cs="Arial"/>
          <w:szCs w:val="24"/>
          <w:lang w:val="es-MX" w:eastAsia="es-MX"/>
        </w:rPr>
        <w:lastRenderedPageBreak/>
        <w:t>Anexo 2</w:t>
      </w:r>
      <w:r w:rsidR="003A3762" w:rsidRPr="003C7119">
        <w:rPr>
          <w:rFonts w:ascii="Candara" w:eastAsia="Times New Roman" w:hAnsi="Candara" w:cs="Arial"/>
          <w:szCs w:val="24"/>
          <w:lang w:val="es-MX" w:eastAsia="es-MX"/>
        </w:rPr>
        <w:t xml:space="preserve"> “Indicadores”. </w:t>
      </w:r>
    </w:p>
    <w:p w14:paraId="3B191094" w14:textId="0B337910" w:rsidR="00D00C12" w:rsidRPr="003C7119" w:rsidRDefault="00D00C12" w:rsidP="00D00C12">
      <w:pPr>
        <w:overflowPunct w:val="0"/>
        <w:autoSpaceDE w:val="0"/>
        <w:autoSpaceDN w:val="0"/>
        <w:adjustRightInd w:val="0"/>
        <w:spacing w:line="480" w:lineRule="auto"/>
        <w:ind w:left="360"/>
        <w:jc w:val="both"/>
        <w:textAlignment w:val="baseline"/>
        <w:rPr>
          <w:rFonts w:ascii="Candara" w:hAnsi="Candara" w:cs="Arial"/>
          <w:lang w:val="es-MX" w:eastAsia="es-MX"/>
        </w:rPr>
      </w:pPr>
      <w:r w:rsidRPr="003C7119">
        <w:rPr>
          <w:rFonts w:ascii="Candara" w:hAnsi="Candara" w:cs="Arial"/>
          <w:noProof/>
          <w:lang w:val="es-MX" w:eastAsia="es-MX"/>
        </w:rPr>
        <w:drawing>
          <wp:inline distT="0" distB="0" distL="0" distR="0" wp14:anchorId="511E80B8" wp14:editId="76892274">
            <wp:extent cx="5419725" cy="701738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7017385"/>
                    </a:xfrm>
                    <a:prstGeom prst="rect">
                      <a:avLst/>
                    </a:prstGeom>
                    <a:noFill/>
                  </pic:spPr>
                </pic:pic>
              </a:graphicData>
            </a:graphic>
          </wp:inline>
        </w:drawing>
      </w:r>
    </w:p>
    <w:p w14:paraId="50B81A47" w14:textId="072AB0B8" w:rsidR="00D00C12" w:rsidRPr="003C7119" w:rsidRDefault="00D00C12" w:rsidP="00D00C12">
      <w:pPr>
        <w:overflowPunct w:val="0"/>
        <w:autoSpaceDE w:val="0"/>
        <w:autoSpaceDN w:val="0"/>
        <w:adjustRightInd w:val="0"/>
        <w:spacing w:line="480" w:lineRule="auto"/>
        <w:ind w:left="360"/>
        <w:jc w:val="both"/>
        <w:textAlignment w:val="baseline"/>
        <w:rPr>
          <w:rFonts w:ascii="Candara" w:hAnsi="Candara" w:cs="Arial"/>
          <w:lang w:val="es-MX" w:eastAsia="es-MX"/>
        </w:rPr>
      </w:pPr>
      <w:r w:rsidRPr="003C7119">
        <w:rPr>
          <w:rFonts w:ascii="Candara" w:hAnsi="Candara" w:cs="Arial"/>
          <w:noProof/>
          <w:lang w:val="es-MX" w:eastAsia="es-MX"/>
        </w:rPr>
        <w:lastRenderedPageBreak/>
        <w:drawing>
          <wp:inline distT="0" distB="0" distL="0" distR="0" wp14:anchorId="2B253138" wp14:editId="5A11C659">
            <wp:extent cx="5572125" cy="7211641"/>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994" cy="7212765"/>
                    </a:xfrm>
                    <a:prstGeom prst="rect">
                      <a:avLst/>
                    </a:prstGeom>
                    <a:noFill/>
                  </pic:spPr>
                </pic:pic>
              </a:graphicData>
            </a:graphic>
          </wp:inline>
        </w:drawing>
      </w:r>
    </w:p>
    <w:p w14:paraId="5CB0DB78" w14:textId="0B4FBF50" w:rsidR="00411CE0" w:rsidRPr="003C7119" w:rsidRDefault="00A73C03" w:rsidP="00B661DF">
      <w:pPr>
        <w:overflowPunct w:val="0"/>
        <w:autoSpaceDE w:val="0"/>
        <w:autoSpaceDN w:val="0"/>
        <w:adjustRightInd w:val="0"/>
        <w:spacing w:line="480" w:lineRule="auto"/>
        <w:jc w:val="both"/>
        <w:textAlignment w:val="baseline"/>
        <w:rPr>
          <w:rFonts w:ascii="Candara" w:hAnsi="Candara" w:cs="Arial"/>
          <w:lang w:val="es-MX" w:eastAsia="es-MX"/>
        </w:rPr>
      </w:pPr>
      <w:r w:rsidRPr="003C7119">
        <w:rPr>
          <w:rFonts w:ascii="Candara" w:hAnsi="Candara" w:cs="Arial"/>
          <w:noProof/>
          <w:lang w:val="es-MX" w:eastAsia="es-MX"/>
        </w:rPr>
        <w:lastRenderedPageBreak/>
        <w:t>¿E</w:t>
      </w:r>
      <w:r w:rsidR="00B661DF" w:rsidRPr="003C7119">
        <w:rPr>
          <w:rFonts w:ascii="Candara" w:hAnsi="Candara" w:cs="Arial"/>
          <w:noProof/>
          <w:lang w:val="es-MX" w:eastAsia="es-MX"/>
        </w:rPr>
        <w:t>s</w:t>
      </w:r>
      <w:r w:rsidRPr="003C7119">
        <w:rPr>
          <w:rFonts w:ascii="Candara" w:hAnsi="Candara" w:cs="Arial"/>
          <w:noProof/>
          <w:lang w:val="es-MX" w:eastAsia="es-MX"/>
        </w:rPr>
        <w:t>to porqup va ahí?</w:t>
      </w:r>
      <w:r w:rsidR="00411CE0" w:rsidRPr="003C7119">
        <w:rPr>
          <w:rFonts w:ascii="Candara" w:hAnsi="Candara" w:cs="Arial"/>
          <w:noProof/>
          <w:lang w:val="es-MX" w:eastAsia="es-MX"/>
        </w:rPr>
        <w:drawing>
          <wp:inline distT="0" distB="0" distL="0" distR="0" wp14:anchorId="154D5AA1" wp14:editId="41BAB4D1">
            <wp:extent cx="5614670" cy="726694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670" cy="7266940"/>
                    </a:xfrm>
                    <a:prstGeom prst="rect">
                      <a:avLst/>
                    </a:prstGeom>
                    <a:noFill/>
                  </pic:spPr>
                </pic:pic>
              </a:graphicData>
            </a:graphic>
          </wp:inline>
        </w:drawing>
      </w:r>
      <w:r w:rsidR="00C12BC3" w:rsidRPr="003C7119">
        <w:rPr>
          <w:rFonts w:ascii="Candara" w:hAnsi="Candara" w:cs="Arial"/>
          <w:lang w:val="es-MX" w:eastAsia="es-MX"/>
        </w:rPr>
        <w:lastRenderedPageBreak/>
        <w:t>Anexo 3</w:t>
      </w:r>
      <w:r w:rsidR="003A3762" w:rsidRPr="003C7119">
        <w:rPr>
          <w:rFonts w:ascii="Candara" w:hAnsi="Candara" w:cs="Arial"/>
          <w:lang w:val="es-MX" w:eastAsia="es-MX"/>
        </w:rPr>
        <w:t xml:space="preserve"> “Metas del programa”. </w:t>
      </w:r>
    </w:p>
    <w:p w14:paraId="2987C083" w14:textId="0F56210A" w:rsidR="00411CE0" w:rsidRPr="003C7119" w:rsidRDefault="00D00C12" w:rsidP="00411CE0">
      <w:pPr>
        <w:overflowPunct w:val="0"/>
        <w:autoSpaceDE w:val="0"/>
        <w:autoSpaceDN w:val="0"/>
        <w:adjustRightInd w:val="0"/>
        <w:spacing w:line="480" w:lineRule="auto"/>
        <w:jc w:val="both"/>
        <w:textAlignment w:val="baseline"/>
        <w:rPr>
          <w:rFonts w:ascii="Candara" w:hAnsi="Candara" w:cs="Arial"/>
          <w:lang w:val="es-MX" w:eastAsia="es-MX"/>
        </w:rPr>
      </w:pPr>
      <w:r w:rsidRPr="003C7119">
        <w:rPr>
          <w:rFonts w:ascii="Candara" w:hAnsi="Candara" w:cs="Arial"/>
          <w:noProof/>
          <w:lang w:val="es-MX" w:eastAsia="es-MX"/>
        </w:rPr>
        <w:drawing>
          <wp:inline distT="0" distB="0" distL="0" distR="0" wp14:anchorId="10532B2B" wp14:editId="110BFF5A">
            <wp:extent cx="5487035" cy="7102475"/>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035" cy="7102475"/>
                    </a:xfrm>
                    <a:prstGeom prst="rect">
                      <a:avLst/>
                    </a:prstGeom>
                    <a:noFill/>
                  </pic:spPr>
                </pic:pic>
              </a:graphicData>
            </a:graphic>
          </wp:inline>
        </w:drawing>
      </w:r>
    </w:p>
    <w:p w14:paraId="17CB0690" w14:textId="64D1AA81" w:rsidR="00C12BC3" w:rsidRPr="003C7119" w:rsidRDefault="00C12BC3" w:rsidP="00411CE0">
      <w:pPr>
        <w:pStyle w:val="Prrafodelista"/>
        <w:numPr>
          <w:ilvl w:val="0"/>
          <w:numId w:val="2"/>
        </w:numPr>
        <w:overflowPunct w:val="0"/>
        <w:autoSpaceDE w:val="0"/>
        <w:autoSpaceDN w:val="0"/>
        <w:adjustRightInd w:val="0"/>
        <w:spacing w:line="480" w:lineRule="auto"/>
        <w:jc w:val="both"/>
        <w:textAlignment w:val="baseline"/>
        <w:rPr>
          <w:rFonts w:ascii="Candara" w:eastAsia="Times New Roman" w:hAnsi="Candara" w:cs="Arial"/>
          <w:szCs w:val="24"/>
          <w:lang w:val="es-MX" w:eastAsia="es-MX"/>
        </w:rPr>
      </w:pPr>
      <w:r w:rsidRPr="003C7119">
        <w:rPr>
          <w:rFonts w:ascii="Candara" w:eastAsia="Times New Roman" w:hAnsi="Candara" w:cs="Arial"/>
          <w:szCs w:val="24"/>
          <w:lang w:val="es-MX" w:eastAsia="es-MX"/>
        </w:rPr>
        <w:lastRenderedPageBreak/>
        <w:t>Anexo 4</w:t>
      </w:r>
      <w:r w:rsidR="003A3762" w:rsidRPr="003C7119">
        <w:rPr>
          <w:rFonts w:ascii="Candara" w:eastAsia="Times New Roman" w:hAnsi="Candara" w:cs="Arial"/>
          <w:szCs w:val="24"/>
          <w:lang w:val="es-MX" w:eastAsia="es-MX"/>
        </w:rPr>
        <w:t xml:space="preserve"> “Gastos desglosados del programa y criterios de clasificación”. </w:t>
      </w:r>
    </w:p>
    <w:p w14:paraId="5A8704EF" w14:textId="2C5EB9C7" w:rsidR="00411CE0" w:rsidRPr="003C7119" w:rsidRDefault="00411CE0" w:rsidP="00411CE0">
      <w:pPr>
        <w:overflowPunct w:val="0"/>
        <w:autoSpaceDE w:val="0"/>
        <w:autoSpaceDN w:val="0"/>
        <w:adjustRightInd w:val="0"/>
        <w:spacing w:line="480" w:lineRule="auto"/>
        <w:jc w:val="both"/>
        <w:textAlignment w:val="baseline"/>
        <w:rPr>
          <w:rFonts w:ascii="Candara" w:hAnsi="Candara" w:cs="Arial"/>
          <w:lang w:val="es-MX" w:eastAsia="es-MX"/>
        </w:rPr>
      </w:pPr>
    </w:p>
    <w:p w14:paraId="7D3AFBB0" w14:textId="35D68D2D" w:rsidR="003A56E9" w:rsidRDefault="00411CE0" w:rsidP="00E32A43">
      <w:pPr>
        <w:overflowPunct w:val="0"/>
        <w:autoSpaceDE w:val="0"/>
        <w:autoSpaceDN w:val="0"/>
        <w:adjustRightInd w:val="0"/>
        <w:spacing w:line="480" w:lineRule="auto"/>
        <w:jc w:val="both"/>
        <w:textAlignment w:val="baseline"/>
        <w:rPr>
          <w:rFonts w:ascii="Candara" w:hAnsi="Candara" w:cs="Arial"/>
          <w:lang w:val="es-MX" w:eastAsia="es-MX"/>
        </w:rPr>
      </w:pPr>
      <w:r w:rsidRPr="003C7119">
        <w:rPr>
          <w:rFonts w:ascii="Candara" w:hAnsi="Candara" w:cs="Arial"/>
          <w:noProof/>
          <w:lang w:val="es-MX" w:eastAsia="es-MX"/>
        </w:rPr>
        <w:drawing>
          <wp:inline distT="0" distB="0" distL="0" distR="0" wp14:anchorId="5778D64A" wp14:editId="3D39E3F2">
            <wp:extent cx="5352679" cy="6549478"/>
            <wp:effectExtent l="0" t="0" r="63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5462"/>
                    <a:stretch/>
                  </pic:blipFill>
                  <pic:spPr bwMode="auto">
                    <a:xfrm>
                      <a:off x="0" y="0"/>
                      <a:ext cx="5355273" cy="6552653"/>
                    </a:xfrm>
                    <a:prstGeom prst="rect">
                      <a:avLst/>
                    </a:prstGeom>
                    <a:noFill/>
                    <a:ln>
                      <a:noFill/>
                    </a:ln>
                    <a:extLst>
                      <a:ext uri="{53640926-AAD7-44D8-BBD7-CCE9431645EC}">
                        <a14:shadowObscured xmlns:a14="http://schemas.microsoft.com/office/drawing/2010/main"/>
                      </a:ext>
                    </a:extLst>
                  </pic:spPr>
                </pic:pic>
              </a:graphicData>
            </a:graphic>
          </wp:inline>
        </w:drawing>
      </w:r>
    </w:p>
    <w:p w14:paraId="4AB3210F" w14:textId="77777777" w:rsidR="00E050EE" w:rsidRDefault="00E050EE" w:rsidP="00E050EE">
      <w:pPr>
        <w:ind w:firstLine="708"/>
        <w:rPr>
          <w:rFonts w:ascii="Candara" w:hAnsi="Candara" w:cs="Arial"/>
          <w:lang w:val="es-MX" w:eastAsia="es-MX"/>
        </w:rPr>
        <w:sectPr w:rsidR="00E050EE" w:rsidSect="00BB083D">
          <w:headerReference w:type="default" r:id="rId26"/>
          <w:footerReference w:type="default" r:id="rId27"/>
          <w:pgSz w:w="12240" w:h="15840"/>
          <w:pgMar w:top="1417" w:right="1701" w:bottom="1417" w:left="1701" w:header="708" w:footer="708" w:gutter="0"/>
          <w:pgNumType w:start="0"/>
          <w:cols w:space="708"/>
          <w:titlePg/>
          <w:docGrid w:linePitch="360"/>
        </w:sectPr>
      </w:pPr>
    </w:p>
    <w:p w14:paraId="4B663AC3" w14:textId="77777777" w:rsidR="00E050EE" w:rsidRPr="00933A2E" w:rsidRDefault="00E050EE" w:rsidP="00E050EE">
      <w:pPr>
        <w:tabs>
          <w:tab w:val="left" w:pos="2282"/>
        </w:tabs>
        <w:jc w:val="center"/>
        <w:rPr>
          <w:rFonts w:ascii="Arial Unicode MS" w:eastAsia="Arial Unicode MS" w:hAnsi="Arial Unicode MS" w:cs="Arial Unicode MS"/>
          <w:b/>
          <w:sz w:val="22"/>
          <w:szCs w:val="18"/>
        </w:rPr>
      </w:pPr>
      <w:r w:rsidRPr="00933A2E">
        <w:rPr>
          <w:rFonts w:ascii="Arial Unicode MS" w:eastAsia="Arial Unicode MS" w:hAnsi="Arial Unicode MS" w:cs="Arial Unicode MS"/>
          <w:b/>
          <w:sz w:val="22"/>
          <w:szCs w:val="18"/>
        </w:rPr>
        <w:lastRenderedPageBreak/>
        <w:t>PROGRAMA DE ACCIÓN DE ASPECTOS SUSCEPTIBLES DE MEJORA</w:t>
      </w:r>
    </w:p>
    <w:p w14:paraId="2BE93637" w14:textId="77777777" w:rsidR="00E050EE" w:rsidRPr="00933A2E" w:rsidRDefault="00E050EE" w:rsidP="00E050EE">
      <w:pPr>
        <w:tabs>
          <w:tab w:val="left" w:pos="2282"/>
        </w:tabs>
        <w:jc w:val="center"/>
        <w:rPr>
          <w:rFonts w:ascii="Arial Unicode MS" w:eastAsia="Arial Unicode MS" w:hAnsi="Arial Unicode MS" w:cs="Arial Unicode MS"/>
          <w:b/>
          <w:sz w:val="22"/>
          <w:szCs w:val="18"/>
        </w:rPr>
      </w:pPr>
      <w:r>
        <w:rPr>
          <w:rFonts w:ascii="Arial Unicode MS" w:eastAsia="Arial Unicode MS" w:hAnsi="Arial Unicode MS" w:cs="Arial Unicode MS"/>
          <w:b/>
          <w:sz w:val="22"/>
          <w:szCs w:val="18"/>
        </w:rPr>
        <w:t>DE LA EVALUACIÓN DE DISEÑO AL PROGRAMA PACHUCA EN BICI</w:t>
      </w:r>
    </w:p>
    <w:p w14:paraId="2CD19A9F" w14:textId="77777777" w:rsidR="00E050EE" w:rsidRPr="00933A2E" w:rsidRDefault="00E050EE" w:rsidP="00E050EE">
      <w:pPr>
        <w:tabs>
          <w:tab w:val="left" w:pos="2282"/>
        </w:tabs>
        <w:jc w:val="center"/>
        <w:rPr>
          <w:rFonts w:ascii="Arial Unicode MS" w:eastAsia="Arial Unicode MS" w:hAnsi="Arial Unicode MS" w:cs="Arial Unicode MS"/>
          <w:b/>
          <w:sz w:val="10"/>
          <w:szCs w:val="18"/>
        </w:rPr>
      </w:pPr>
    </w:p>
    <w:p w14:paraId="002599E9" w14:textId="77777777" w:rsidR="00E050EE" w:rsidRPr="00A14717" w:rsidRDefault="00E050EE" w:rsidP="00E050EE">
      <w:pPr>
        <w:tabs>
          <w:tab w:val="left" w:pos="2282"/>
        </w:tabs>
        <w:spacing w:after="240"/>
        <w:jc w:val="both"/>
        <w:outlineLvl w:val="0"/>
        <w:rPr>
          <w:rFonts w:ascii="Arial Unicode MS" w:eastAsia="Arial Unicode MS" w:hAnsi="Arial Unicode MS" w:cs="Arial Unicode MS"/>
          <w:sz w:val="22"/>
          <w:szCs w:val="18"/>
        </w:rPr>
      </w:pPr>
      <w:r>
        <w:rPr>
          <w:rFonts w:ascii="Arial Unicode MS" w:eastAsia="Arial Unicode MS" w:hAnsi="Arial Unicode MS" w:cs="Arial Unicode MS"/>
          <w:sz w:val="22"/>
          <w:szCs w:val="18"/>
        </w:rPr>
        <w:t>Siendo las 10:30 horas del día 07 de febrero del año 2018, en la C</w:t>
      </w:r>
      <w:r w:rsidRPr="00A14717">
        <w:rPr>
          <w:rFonts w:ascii="Arial Unicode MS" w:eastAsia="Arial Unicode MS" w:hAnsi="Arial Unicode MS" w:cs="Arial Unicode MS"/>
          <w:sz w:val="22"/>
          <w:szCs w:val="18"/>
        </w:rPr>
        <w:t xml:space="preserve">iudad de Pachuca, </w:t>
      </w:r>
      <w:r>
        <w:rPr>
          <w:rFonts w:ascii="Arial Unicode MS" w:eastAsia="Arial Unicode MS" w:hAnsi="Arial Unicode MS" w:cs="Arial Unicode MS"/>
          <w:sz w:val="22"/>
          <w:szCs w:val="18"/>
        </w:rPr>
        <w:t xml:space="preserve">se reúnen </w:t>
      </w:r>
      <w:r w:rsidRPr="00A14717">
        <w:rPr>
          <w:rFonts w:ascii="Arial Unicode MS" w:eastAsia="Arial Unicode MS" w:hAnsi="Arial Unicode MS" w:cs="Arial Unicode MS"/>
          <w:sz w:val="22"/>
          <w:szCs w:val="18"/>
        </w:rPr>
        <w:t>en las oficinas que ocupa la Secretaría de Planeación y Evaluación ubicadas en Plaza General Pedro Ma. Anaya S/N Col C</w:t>
      </w:r>
      <w:r>
        <w:rPr>
          <w:rFonts w:ascii="Arial Unicode MS" w:eastAsia="Arial Unicode MS" w:hAnsi="Arial Unicode MS" w:cs="Arial Unicode MS"/>
          <w:sz w:val="22"/>
          <w:szCs w:val="18"/>
        </w:rPr>
        <w:t>entro Pachuca de Soto, Hidalgo;</w:t>
      </w:r>
      <w:r w:rsidRPr="00A14717">
        <w:rPr>
          <w:rFonts w:ascii="Arial Unicode MS" w:eastAsia="Arial Unicode MS" w:hAnsi="Arial Unicode MS" w:cs="Arial Unicode MS"/>
          <w:sz w:val="22"/>
          <w:szCs w:val="18"/>
        </w:rPr>
        <w:t xml:space="preserve"> </w:t>
      </w:r>
      <w:r>
        <w:rPr>
          <w:rFonts w:ascii="Arial Unicode MS" w:eastAsia="Arial Unicode MS" w:hAnsi="Arial Unicode MS" w:cs="Arial Unicode MS"/>
          <w:sz w:val="22"/>
          <w:szCs w:val="18"/>
        </w:rPr>
        <w:t>la Secretaria de</w:t>
      </w:r>
      <w:r w:rsidRPr="00A14717">
        <w:rPr>
          <w:rFonts w:ascii="Arial Unicode MS" w:eastAsia="Arial Unicode MS" w:hAnsi="Arial Unicode MS" w:cs="Arial Unicode MS"/>
          <w:sz w:val="22"/>
          <w:szCs w:val="18"/>
        </w:rPr>
        <w:t xml:space="preserve"> Planeación y Evaluación </w:t>
      </w:r>
      <w:r>
        <w:rPr>
          <w:rFonts w:ascii="Arial Unicode MS" w:eastAsia="Arial Unicode MS" w:hAnsi="Arial Unicode MS" w:cs="Arial Unicode MS"/>
          <w:sz w:val="22"/>
          <w:szCs w:val="18"/>
        </w:rPr>
        <w:t xml:space="preserve">L.E. </w:t>
      </w:r>
      <w:r w:rsidRPr="00A14717">
        <w:rPr>
          <w:rFonts w:ascii="Arial Unicode MS" w:eastAsia="Arial Unicode MS" w:hAnsi="Arial Unicode MS" w:cs="Arial Unicode MS"/>
          <w:sz w:val="22"/>
          <w:szCs w:val="18"/>
        </w:rPr>
        <w:t>Nadia Flores Meléndez</w:t>
      </w:r>
      <w:r>
        <w:rPr>
          <w:rFonts w:ascii="Arial Unicode MS" w:eastAsia="Arial Unicode MS" w:hAnsi="Arial Unicode MS" w:cs="Arial Unicode MS"/>
          <w:sz w:val="22"/>
          <w:szCs w:val="18"/>
        </w:rPr>
        <w:t>, el Director</w:t>
      </w:r>
      <w:r w:rsidRPr="00A14717">
        <w:rPr>
          <w:rFonts w:ascii="Arial Unicode MS" w:eastAsia="Arial Unicode MS" w:hAnsi="Arial Unicode MS" w:cs="Arial Unicode MS"/>
          <w:sz w:val="22"/>
          <w:szCs w:val="18"/>
        </w:rPr>
        <w:t xml:space="preserve"> de </w:t>
      </w:r>
      <w:r>
        <w:rPr>
          <w:rFonts w:ascii="Arial Unicode MS" w:eastAsia="Arial Unicode MS" w:hAnsi="Arial Unicode MS" w:cs="Arial Unicode MS"/>
          <w:sz w:val="22"/>
          <w:szCs w:val="18"/>
        </w:rPr>
        <w:t>Vinculación e Innovación Institucional</w:t>
      </w:r>
      <w:r w:rsidRPr="00A14717">
        <w:rPr>
          <w:rFonts w:ascii="Arial Unicode MS" w:eastAsia="Arial Unicode MS" w:hAnsi="Arial Unicode MS" w:cs="Arial Unicode MS"/>
          <w:sz w:val="22"/>
          <w:szCs w:val="18"/>
        </w:rPr>
        <w:t xml:space="preserve"> </w:t>
      </w:r>
      <w:r>
        <w:rPr>
          <w:rFonts w:ascii="Arial Unicode MS" w:eastAsia="Arial Unicode MS" w:hAnsi="Arial Unicode MS" w:cs="Arial Unicode MS"/>
          <w:sz w:val="22"/>
          <w:szCs w:val="18"/>
        </w:rPr>
        <w:t xml:space="preserve">Lic. Juan Alejandro Enríquez Pérez, el Coordinador de Pachuca en Bici C. </w:t>
      </w:r>
      <w:r w:rsidRPr="002F0C46">
        <w:rPr>
          <w:rFonts w:ascii="Arial Unicode MS" w:eastAsia="Arial Unicode MS" w:hAnsi="Arial Unicode MS" w:cs="Arial Unicode MS"/>
          <w:sz w:val="22"/>
          <w:szCs w:val="18"/>
        </w:rPr>
        <w:t>Héctor Adrián Guzmán Olguín</w:t>
      </w:r>
      <w:r>
        <w:rPr>
          <w:rFonts w:ascii="Arial Unicode MS" w:eastAsia="Arial Unicode MS" w:hAnsi="Arial Unicode MS" w:cs="Arial Unicode MS"/>
          <w:sz w:val="22"/>
          <w:szCs w:val="18"/>
        </w:rPr>
        <w:t xml:space="preserve"> y</w:t>
      </w:r>
      <w:r w:rsidRPr="00A14717">
        <w:rPr>
          <w:rFonts w:ascii="Arial Unicode MS" w:eastAsia="Arial Unicode MS" w:hAnsi="Arial Unicode MS" w:cs="Arial Unicode MS"/>
          <w:sz w:val="22"/>
          <w:szCs w:val="18"/>
        </w:rPr>
        <w:t xml:space="preserve"> el Jefe de Planeación de la Secretaría de Planeación y Evaluación </w:t>
      </w:r>
      <w:r>
        <w:rPr>
          <w:rFonts w:ascii="Arial Unicode MS" w:eastAsia="Arial Unicode MS" w:hAnsi="Arial Unicode MS" w:cs="Arial Unicode MS"/>
          <w:sz w:val="22"/>
          <w:szCs w:val="18"/>
        </w:rPr>
        <w:t xml:space="preserve">Lic. </w:t>
      </w:r>
      <w:r w:rsidRPr="00A14717">
        <w:rPr>
          <w:rFonts w:ascii="Arial Unicode MS" w:eastAsia="Arial Unicode MS" w:hAnsi="Arial Unicode MS" w:cs="Arial Unicode MS"/>
          <w:sz w:val="22"/>
          <w:szCs w:val="18"/>
        </w:rPr>
        <w:t>Julio Aarón Reséndiz Ferná</w:t>
      </w:r>
      <w:r>
        <w:rPr>
          <w:rFonts w:ascii="Arial Unicode MS" w:eastAsia="Arial Unicode MS" w:hAnsi="Arial Unicode MS" w:cs="Arial Unicode MS"/>
          <w:sz w:val="22"/>
          <w:szCs w:val="18"/>
        </w:rPr>
        <w:t>ndez, proceden a la lectura y firma del presente acuerdo en los siguientes términos:</w:t>
      </w:r>
    </w:p>
    <w:p w14:paraId="3D8E3272" w14:textId="77777777" w:rsidR="00E050EE" w:rsidRPr="00A14717" w:rsidRDefault="00E050EE" w:rsidP="00E050EE">
      <w:pPr>
        <w:tabs>
          <w:tab w:val="left" w:pos="2282"/>
        </w:tabs>
        <w:spacing w:after="240"/>
        <w:jc w:val="both"/>
        <w:outlineLvl w:val="0"/>
        <w:rPr>
          <w:rFonts w:ascii="Arial Unicode MS" w:eastAsia="Arial Unicode MS" w:hAnsi="Arial Unicode MS" w:cs="Arial Unicode MS"/>
          <w:sz w:val="22"/>
          <w:szCs w:val="18"/>
        </w:rPr>
      </w:pPr>
      <w:r w:rsidRPr="00A14717">
        <w:rPr>
          <w:rFonts w:ascii="Arial Unicode MS" w:eastAsia="Arial Unicode MS" w:hAnsi="Arial Unicode MS" w:cs="Arial Unicode MS"/>
          <w:sz w:val="22"/>
          <w:szCs w:val="18"/>
        </w:rPr>
        <w:t xml:space="preserve">En el presente instrumento se especifican los compromisos de mejora derivados de la evaluación interna de diseño aplicada al programa </w:t>
      </w:r>
      <w:r>
        <w:rPr>
          <w:rFonts w:ascii="Arial Unicode MS" w:eastAsia="Arial Unicode MS" w:hAnsi="Arial Unicode MS" w:cs="Arial Unicode MS"/>
          <w:sz w:val="22"/>
          <w:szCs w:val="18"/>
        </w:rPr>
        <w:t xml:space="preserve">Pachuca en Bici </w:t>
      </w:r>
      <w:r w:rsidRPr="00A14717">
        <w:rPr>
          <w:rFonts w:ascii="Arial Unicode MS" w:eastAsia="Arial Unicode MS" w:hAnsi="Arial Unicode MS" w:cs="Arial Unicode MS"/>
          <w:sz w:val="22"/>
          <w:szCs w:val="18"/>
        </w:rPr>
        <w:t>que impleme</w:t>
      </w:r>
      <w:r>
        <w:rPr>
          <w:rFonts w:ascii="Arial Unicode MS" w:eastAsia="Arial Unicode MS" w:hAnsi="Arial Unicode MS" w:cs="Arial Unicode MS"/>
          <w:sz w:val="22"/>
          <w:szCs w:val="18"/>
        </w:rPr>
        <w:t>n</w:t>
      </w:r>
      <w:r w:rsidRPr="00A14717">
        <w:rPr>
          <w:rFonts w:ascii="Arial Unicode MS" w:eastAsia="Arial Unicode MS" w:hAnsi="Arial Unicode MS" w:cs="Arial Unicode MS"/>
          <w:sz w:val="22"/>
          <w:szCs w:val="18"/>
        </w:rPr>
        <w:t xml:space="preserve">ta la </w:t>
      </w:r>
      <w:r>
        <w:rPr>
          <w:rFonts w:ascii="Arial Unicode MS" w:eastAsia="Arial Unicode MS" w:hAnsi="Arial Unicode MS" w:cs="Arial Unicode MS"/>
          <w:sz w:val="22"/>
          <w:szCs w:val="18"/>
        </w:rPr>
        <w:t>Director</w:t>
      </w:r>
      <w:r w:rsidRPr="00A14717">
        <w:rPr>
          <w:rFonts w:ascii="Arial Unicode MS" w:eastAsia="Arial Unicode MS" w:hAnsi="Arial Unicode MS" w:cs="Arial Unicode MS"/>
          <w:sz w:val="22"/>
          <w:szCs w:val="18"/>
        </w:rPr>
        <w:t xml:space="preserve"> de </w:t>
      </w:r>
      <w:r>
        <w:rPr>
          <w:rFonts w:ascii="Arial Unicode MS" w:eastAsia="Arial Unicode MS" w:hAnsi="Arial Unicode MS" w:cs="Arial Unicode MS"/>
          <w:sz w:val="22"/>
          <w:szCs w:val="18"/>
        </w:rPr>
        <w:t>Vinculación e Innovación Institucional</w:t>
      </w:r>
      <w:r w:rsidRPr="00A14717">
        <w:rPr>
          <w:rFonts w:ascii="Arial Unicode MS" w:eastAsia="Arial Unicode MS" w:hAnsi="Arial Unicode MS" w:cs="Arial Unicode MS"/>
          <w:sz w:val="22"/>
          <w:szCs w:val="18"/>
        </w:rPr>
        <w:t>, estos compromisos se imple</w:t>
      </w:r>
      <w:r>
        <w:rPr>
          <w:rFonts w:ascii="Arial Unicode MS" w:eastAsia="Arial Unicode MS" w:hAnsi="Arial Unicode MS" w:cs="Arial Unicode MS"/>
          <w:sz w:val="22"/>
          <w:szCs w:val="18"/>
        </w:rPr>
        <w:t>me</w:t>
      </w:r>
      <w:r w:rsidRPr="00A14717">
        <w:rPr>
          <w:rFonts w:ascii="Arial Unicode MS" w:eastAsia="Arial Unicode MS" w:hAnsi="Arial Unicode MS" w:cs="Arial Unicode MS"/>
          <w:sz w:val="22"/>
          <w:szCs w:val="18"/>
        </w:rPr>
        <w:t>ntarán en los momentos y circunstancias que el mismo detalla y tienen como objetivo principal operacionalizar y utilizar realmente la información resultante de las evaluaciones en un ambiente participativo. Del mismo modo, reflejan el carácter político de la evaluación, al haber sido acordados entre las entidades evaluadoras y las evaluadas.</w:t>
      </w:r>
    </w:p>
    <w:p w14:paraId="13321F1A" w14:textId="77777777" w:rsidR="00E050EE" w:rsidRPr="00933A2E" w:rsidRDefault="00E050EE" w:rsidP="00E050EE">
      <w:pPr>
        <w:tabs>
          <w:tab w:val="left" w:pos="2282"/>
        </w:tabs>
        <w:spacing w:after="240"/>
        <w:jc w:val="both"/>
        <w:outlineLvl w:val="0"/>
        <w:rPr>
          <w:rFonts w:ascii="Arial Unicode MS" w:eastAsia="Arial Unicode MS" w:hAnsi="Arial Unicode MS" w:cs="Arial Unicode MS"/>
          <w:b/>
          <w:sz w:val="14"/>
          <w:szCs w:val="18"/>
        </w:rPr>
      </w:pPr>
      <w:r w:rsidRPr="00A14717">
        <w:rPr>
          <w:rFonts w:ascii="Arial Unicode MS" w:eastAsia="Arial Unicode MS" w:hAnsi="Arial Unicode MS" w:cs="Arial Unicode MS"/>
          <w:sz w:val="22"/>
          <w:szCs w:val="18"/>
        </w:rPr>
        <w:t>De izquierda a derecha; la primer columna relaciona, mediante un código, el hallazgo o recomendación del informe de evaluación al que se está haciendo referencia; después se establece un criterio de viabilidad que la entidad evaluada determina con base en su conocimiento del programa; los comentarios tienen la función de incrementar o definir las recomendaciones hechas por el evaluador; el implementador es el funcionario de la unidad evaluada que se encargará de la implementación de la mejora tratada; la fecha término especifica el momento límite para la implementación de la mejora; la columna siguiente impulsa la generación de evidencia documental que avale la implementación de la mejora; el verificador se refiere al funcionario de la entidad evaluadora que dará seguimiento a las implementaciones de mejora; la fecha termino se refiere al momento posterior a la implementación en que verificará su concreción; la evidencia de verificación supone la creación y utilización de instrumentos homogéneos u sistematizados para verificar la implementación de las mejoras; finalmente, el hito de inclusión de refiere al momento específico del proceso presupuestario en que la mejora se implementará</w:t>
      </w:r>
      <w:r>
        <w:rPr>
          <w:rFonts w:ascii="Arial Unicode MS" w:eastAsia="Arial Unicode MS" w:hAnsi="Arial Unicode MS" w:cs="Arial Unicode MS"/>
          <w:b/>
          <w:sz w:val="22"/>
          <w:szCs w:val="18"/>
        </w:rPr>
        <w:t>.</w:t>
      </w:r>
    </w:p>
    <w:p w14:paraId="04DFE896" w14:textId="77777777" w:rsidR="00E050EE" w:rsidRDefault="00E050EE" w:rsidP="00E050EE">
      <w:pPr>
        <w:rPr>
          <w:rFonts w:ascii="Arial Unicode MS" w:eastAsia="Arial Unicode MS" w:hAnsi="Arial Unicode MS" w:cs="Arial Unicode MS"/>
          <w:sz w:val="20"/>
          <w:szCs w:val="18"/>
        </w:rPr>
      </w:pPr>
    </w:p>
    <w:p w14:paraId="1CEA888D" w14:textId="77777777" w:rsidR="00E050EE" w:rsidRPr="007504A1" w:rsidRDefault="00E050EE" w:rsidP="00E050EE">
      <w:pPr>
        <w:pStyle w:val="Descripcin"/>
        <w:keepNext/>
        <w:jc w:val="center"/>
        <w:rPr>
          <w:sz w:val="24"/>
          <w:szCs w:val="24"/>
        </w:rPr>
      </w:pPr>
    </w:p>
    <w:p w14:paraId="6C855CB1" w14:textId="38CC40A2" w:rsidR="00E050EE" w:rsidRPr="002F0C46" w:rsidRDefault="00E050EE" w:rsidP="00E050EE">
      <w:pPr>
        <w:pStyle w:val="Descripcin"/>
        <w:keepNext/>
        <w:jc w:val="center"/>
        <w:rPr>
          <w:sz w:val="24"/>
          <w:szCs w:val="24"/>
        </w:rPr>
      </w:pPr>
      <w:r w:rsidRPr="002F0C46">
        <w:rPr>
          <w:sz w:val="24"/>
          <w:szCs w:val="24"/>
        </w:rPr>
        <w:t xml:space="preserve">Cuadro </w:t>
      </w:r>
      <w:r w:rsidRPr="002F0C46">
        <w:rPr>
          <w:sz w:val="24"/>
          <w:szCs w:val="24"/>
        </w:rPr>
        <w:fldChar w:fldCharType="begin"/>
      </w:r>
      <w:r w:rsidRPr="002F0C46">
        <w:rPr>
          <w:sz w:val="24"/>
          <w:szCs w:val="24"/>
        </w:rPr>
        <w:instrText xml:space="preserve"> SEQ Cuadro \* ARABIC </w:instrText>
      </w:r>
      <w:r w:rsidRPr="002F0C46">
        <w:rPr>
          <w:sz w:val="24"/>
          <w:szCs w:val="24"/>
        </w:rPr>
        <w:fldChar w:fldCharType="separate"/>
      </w:r>
      <w:r w:rsidR="007855D4">
        <w:rPr>
          <w:noProof/>
          <w:sz w:val="24"/>
          <w:szCs w:val="24"/>
        </w:rPr>
        <w:t>1</w:t>
      </w:r>
      <w:r w:rsidRPr="002F0C46">
        <w:rPr>
          <w:sz w:val="24"/>
          <w:szCs w:val="24"/>
        </w:rPr>
        <w:fldChar w:fldCharType="end"/>
      </w:r>
      <w:r w:rsidRPr="002F0C46">
        <w:rPr>
          <w:sz w:val="24"/>
          <w:szCs w:val="24"/>
        </w:rPr>
        <w:t xml:space="preserve"> Compromisos de mejora al programa Pachuca en Bici</w:t>
      </w:r>
    </w:p>
    <w:tbl>
      <w:tblPr>
        <w:tblStyle w:val="Tabladecuadrcula31"/>
        <w:tblW w:w="4997" w:type="pct"/>
        <w:tblInd w:w="5" w:type="dxa"/>
        <w:tblLayout w:type="fixed"/>
        <w:tblCellMar>
          <w:left w:w="57" w:type="dxa"/>
          <w:right w:w="57" w:type="dxa"/>
        </w:tblCellMar>
        <w:tblLook w:val="04A0" w:firstRow="1" w:lastRow="0" w:firstColumn="1" w:lastColumn="0" w:noHBand="0" w:noVBand="1"/>
      </w:tblPr>
      <w:tblGrid>
        <w:gridCol w:w="964"/>
        <w:gridCol w:w="696"/>
        <w:gridCol w:w="3155"/>
        <w:gridCol w:w="1941"/>
        <w:gridCol w:w="969"/>
        <w:gridCol w:w="1401"/>
        <w:gridCol w:w="1769"/>
        <w:gridCol w:w="1142"/>
        <w:gridCol w:w="1274"/>
        <w:gridCol w:w="1070"/>
      </w:tblGrid>
      <w:tr w:rsidR="00E050EE" w:rsidRPr="002D6EFF" w14:paraId="496AACCA" w14:textId="77777777" w:rsidTr="0046144C">
        <w:trPr>
          <w:cnfStyle w:val="100000000000" w:firstRow="1" w:lastRow="0" w:firstColumn="0" w:lastColumn="0" w:oddVBand="0" w:evenVBand="0" w:oddHBand="0" w:evenHBand="0" w:firstRowFirstColumn="0" w:firstRowLastColumn="0" w:lastRowFirstColumn="0" w:lastRowLastColumn="0"/>
          <w:trHeight w:val="615"/>
        </w:trPr>
        <w:tc>
          <w:tcPr>
            <w:cnfStyle w:val="001000000100" w:firstRow="0" w:lastRow="0" w:firstColumn="1" w:lastColumn="0" w:oddVBand="0" w:evenVBand="0" w:oddHBand="0" w:evenHBand="0" w:firstRowFirstColumn="1" w:firstRowLastColumn="0" w:lastRowFirstColumn="0" w:lastRowLastColumn="0"/>
            <w:tcW w:w="335" w:type="pct"/>
            <w:shd w:val="clear" w:color="auto" w:fill="95B3D7" w:themeFill="accent1" w:themeFillTint="99"/>
            <w:vAlign w:val="center"/>
            <w:hideMark/>
          </w:tcPr>
          <w:p w14:paraId="5341D97A" w14:textId="77777777" w:rsidR="00E050EE" w:rsidRPr="002D6EFF" w:rsidRDefault="00E050EE" w:rsidP="0046144C">
            <w:pPr>
              <w:tabs>
                <w:tab w:val="left" w:pos="2282"/>
              </w:tabs>
              <w:jc w:val="center"/>
              <w:rPr>
                <w:rFonts w:ascii="Candara" w:eastAsia="Arial Unicode MS" w:hAnsi="Candara" w:cs="Arial Unicode MS"/>
                <w:sz w:val="22"/>
                <w:szCs w:val="22"/>
              </w:rPr>
            </w:pPr>
            <w:r w:rsidRPr="002D6EFF">
              <w:rPr>
                <w:rFonts w:ascii="Candara" w:eastAsia="Arial Unicode MS" w:hAnsi="Candara" w:cs="Arial Unicode MS"/>
                <w:b w:val="0"/>
                <w:bCs w:val="0"/>
                <w:sz w:val="22"/>
                <w:szCs w:val="22"/>
              </w:rPr>
              <w:t>Código</w:t>
            </w:r>
          </w:p>
        </w:tc>
        <w:tc>
          <w:tcPr>
            <w:tcW w:w="242" w:type="pct"/>
            <w:shd w:val="clear" w:color="auto" w:fill="95B3D7" w:themeFill="accent1" w:themeFillTint="99"/>
            <w:vAlign w:val="center"/>
            <w:hideMark/>
          </w:tcPr>
          <w:p w14:paraId="2040FBCF"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sz w:val="22"/>
                <w:szCs w:val="22"/>
              </w:rPr>
            </w:pPr>
            <w:r w:rsidRPr="002D6EFF">
              <w:rPr>
                <w:rFonts w:ascii="Candara" w:eastAsia="Arial Unicode MS" w:hAnsi="Candara" w:cs="Arial Unicode MS"/>
                <w:b w:val="0"/>
                <w:bCs w:val="0"/>
                <w:sz w:val="22"/>
                <w:szCs w:val="22"/>
              </w:rPr>
              <w:t>Criterio</w:t>
            </w:r>
          </w:p>
        </w:tc>
        <w:tc>
          <w:tcPr>
            <w:tcW w:w="1097" w:type="pct"/>
            <w:shd w:val="clear" w:color="auto" w:fill="95B3D7" w:themeFill="accent1" w:themeFillTint="99"/>
            <w:vAlign w:val="center"/>
            <w:hideMark/>
          </w:tcPr>
          <w:p w14:paraId="7808E98C"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sz w:val="22"/>
                <w:szCs w:val="22"/>
              </w:rPr>
            </w:pPr>
            <w:r w:rsidRPr="002D6EFF">
              <w:rPr>
                <w:rFonts w:ascii="Candara" w:eastAsia="Arial Unicode MS" w:hAnsi="Candara" w:cs="Arial Unicode MS"/>
                <w:b w:val="0"/>
                <w:sz w:val="22"/>
                <w:szCs w:val="22"/>
              </w:rPr>
              <w:t>Comentarios</w:t>
            </w:r>
          </w:p>
        </w:tc>
        <w:tc>
          <w:tcPr>
            <w:tcW w:w="675" w:type="pct"/>
            <w:shd w:val="clear" w:color="auto" w:fill="D99594" w:themeFill="accent2" w:themeFillTint="99"/>
            <w:vAlign w:val="center"/>
          </w:tcPr>
          <w:p w14:paraId="08F4864A"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rPr>
            </w:pPr>
            <w:r w:rsidRPr="002D6EFF">
              <w:rPr>
                <w:rFonts w:ascii="Candara" w:eastAsia="Arial Unicode MS" w:hAnsi="Candara" w:cs="Arial Unicode MS"/>
                <w:b w:val="0"/>
                <w:bCs w:val="0"/>
                <w:sz w:val="22"/>
                <w:szCs w:val="22"/>
              </w:rPr>
              <w:t>Implementador</w:t>
            </w:r>
          </w:p>
        </w:tc>
        <w:tc>
          <w:tcPr>
            <w:tcW w:w="337" w:type="pct"/>
            <w:shd w:val="clear" w:color="auto" w:fill="D99594" w:themeFill="accent2" w:themeFillTint="99"/>
            <w:vAlign w:val="center"/>
          </w:tcPr>
          <w:p w14:paraId="27D0840D"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rPr>
            </w:pPr>
            <w:r w:rsidRPr="002D6EFF">
              <w:rPr>
                <w:rFonts w:ascii="Candara" w:eastAsia="Arial Unicode MS" w:hAnsi="Candara" w:cs="Arial Unicode MS"/>
                <w:b w:val="0"/>
                <w:bCs w:val="0"/>
                <w:sz w:val="22"/>
                <w:szCs w:val="22"/>
              </w:rPr>
              <w:t>Fecha término</w:t>
            </w:r>
          </w:p>
        </w:tc>
        <w:tc>
          <w:tcPr>
            <w:tcW w:w="487" w:type="pct"/>
            <w:shd w:val="clear" w:color="auto" w:fill="D99594" w:themeFill="accent2" w:themeFillTint="99"/>
            <w:vAlign w:val="center"/>
          </w:tcPr>
          <w:p w14:paraId="05669EEC"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rPr>
            </w:pPr>
            <w:r w:rsidRPr="002D6EFF">
              <w:rPr>
                <w:rFonts w:ascii="Candara" w:eastAsia="Arial Unicode MS" w:hAnsi="Candara" w:cs="Arial Unicode MS"/>
                <w:b w:val="0"/>
                <w:bCs w:val="0"/>
                <w:sz w:val="22"/>
                <w:szCs w:val="22"/>
              </w:rPr>
              <w:t>Evidencia de implementación</w:t>
            </w:r>
          </w:p>
        </w:tc>
        <w:tc>
          <w:tcPr>
            <w:tcW w:w="615" w:type="pct"/>
            <w:shd w:val="clear" w:color="auto" w:fill="FABF8F" w:themeFill="accent6" w:themeFillTint="99"/>
            <w:vAlign w:val="center"/>
          </w:tcPr>
          <w:p w14:paraId="4CEB800D"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rPr>
            </w:pPr>
            <w:r w:rsidRPr="002D6EFF">
              <w:rPr>
                <w:rFonts w:ascii="Candara" w:eastAsia="Arial Unicode MS" w:hAnsi="Candara" w:cs="Arial Unicode MS"/>
                <w:b w:val="0"/>
                <w:bCs w:val="0"/>
                <w:sz w:val="22"/>
                <w:szCs w:val="22"/>
              </w:rPr>
              <w:t>Verificador</w:t>
            </w:r>
          </w:p>
        </w:tc>
        <w:tc>
          <w:tcPr>
            <w:tcW w:w="397" w:type="pct"/>
            <w:shd w:val="clear" w:color="auto" w:fill="FABF8F" w:themeFill="accent6" w:themeFillTint="99"/>
            <w:vAlign w:val="center"/>
          </w:tcPr>
          <w:p w14:paraId="019C5508"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rPr>
            </w:pPr>
            <w:r>
              <w:rPr>
                <w:rFonts w:ascii="Candara" w:eastAsia="Arial Unicode MS" w:hAnsi="Candara" w:cs="Arial Unicode MS"/>
                <w:b w:val="0"/>
                <w:bCs w:val="0"/>
                <w:sz w:val="22"/>
                <w:szCs w:val="22"/>
              </w:rPr>
              <w:t>Fecha té</w:t>
            </w:r>
            <w:r w:rsidRPr="002D6EFF">
              <w:rPr>
                <w:rFonts w:ascii="Candara" w:eastAsia="Arial Unicode MS" w:hAnsi="Candara" w:cs="Arial Unicode MS"/>
                <w:b w:val="0"/>
                <w:bCs w:val="0"/>
                <w:sz w:val="22"/>
                <w:szCs w:val="22"/>
              </w:rPr>
              <w:t>rmino</w:t>
            </w:r>
          </w:p>
        </w:tc>
        <w:tc>
          <w:tcPr>
            <w:tcW w:w="443" w:type="pct"/>
            <w:shd w:val="clear" w:color="auto" w:fill="FABF8F" w:themeFill="accent6" w:themeFillTint="99"/>
            <w:vAlign w:val="center"/>
          </w:tcPr>
          <w:p w14:paraId="6576D35E"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rPr>
            </w:pPr>
            <w:r w:rsidRPr="002D6EFF">
              <w:rPr>
                <w:rFonts w:ascii="Candara" w:eastAsia="Arial Unicode MS" w:hAnsi="Candara" w:cs="Arial Unicode MS"/>
                <w:b w:val="0"/>
                <w:bCs w:val="0"/>
                <w:sz w:val="22"/>
                <w:szCs w:val="22"/>
              </w:rPr>
              <w:t>Evidencia de verificación</w:t>
            </w:r>
          </w:p>
        </w:tc>
        <w:tc>
          <w:tcPr>
            <w:tcW w:w="372" w:type="pct"/>
            <w:shd w:val="clear" w:color="auto" w:fill="B2A1C7" w:themeFill="accent4" w:themeFillTint="99"/>
            <w:vAlign w:val="center"/>
          </w:tcPr>
          <w:p w14:paraId="1A97B796" w14:textId="77777777" w:rsidR="00E050EE" w:rsidRPr="002D6EFF" w:rsidRDefault="00E050EE" w:rsidP="0046144C">
            <w:pPr>
              <w:tabs>
                <w:tab w:val="left" w:pos="2282"/>
              </w:tabs>
              <w:jc w:val="center"/>
              <w:cnfStyle w:val="100000000000" w:firstRow="1" w:lastRow="0" w:firstColumn="0" w:lastColumn="0" w:oddVBand="0" w:evenVBand="0" w:oddHBand="0" w:evenHBand="0" w:firstRowFirstColumn="0" w:firstRowLastColumn="0" w:lastRowFirstColumn="0" w:lastRowLastColumn="0"/>
              <w:rPr>
                <w:rFonts w:ascii="Candara" w:eastAsia="Arial Unicode MS" w:hAnsi="Candara" w:cs="Arial Unicode MS"/>
                <w:b w:val="0"/>
                <w:bCs w:val="0"/>
                <w:sz w:val="22"/>
                <w:szCs w:val="22"/>
              </w:rPr>
            </w:pPr>
            <w:r w:rsidRPr="002D6EFF">
              <w:rPr>
                <w:rFonts w:ascii="Candara" w:eastAsia="Arial Unicode MS" w:hAnsi="Candara" w:cs="Arial Unicode MS"/>
                <w:b w:val="0"/>
                <w:bCs w:val="0"/>
                <w:sz w:val="22"/>
                <w:szCs w:val="22"/>
              </w:rPr>
              <w:t>Hito de inclusión</w:t>
            </w:r>
          </w:p>
        </w:tc>
      </w:tr>
      <w:tr w:rsidR="00E050EE" w:rsidRPr="002D6EFF" w14:paraId="1A06D479" w14:textId="77777777" w:rsidTr="0046144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335" w:type="pct"/>
            <w:vAlign w:val="center"/>
          </w:tcPr>
          <w:p w14:paraId="1C739D2C" w14:textId="77777777" w:rsidR="00E050EE" w:rsidRPr="002D6EFF" w:rsidRDefault="00E050EE" w:rsidP="0046144C">
            <w:pPr>
              <w:tabs>
                <w:tab w:val="left" w:pos="2282"/>
              </w:tabs>
              <w:jc w:val="center"/>
              <w:rPr>
                <w:rFonts w:ascii="Candara" w:eastAsia="Arial Unicode MS" w:hAnsi="Candara" w:cs="Arial Unicode MS"/>
                <w:b/>
                <w:sz w:val="22"/>
                <w:szCs w:val="22"/>
              </w:rPr>
            </w:pPr>
            <w:r w:rsidRPr="00DB1091">
              <w:rPr>
                <w:sz w:val="22"/>
                <w:szCs w:val="20"/>
              </w:rPr>
              <w:t>H-P-7-CN</w:t>
            </w:r>
          </w:p>
        </w:tc>
        <w:tc>
          <w:tcPr>
            <w:tcW w:w="242" w:type="pct"/>
            <w:vAlign w:val="center"/>
          </w:tcPr>
          <w:p w14:paraId="1A61680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25E042C9"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BE0B39">
              <w:rPr>
                <w:rFonts w:ascii="Candara" w:eastAsia="Arial Unicode MS" w:hAnsi="Candara" w:cs="Arial Unicode MS"/>
                <w:sz w:val="22"/>
                <w:szCs w:val="22"/>
              </w:rPr>
              <w:t>Sin comentarios.</w:t>
            </w:r>
          </w:p>
        </w:tc>
        <w:tc>
          <w:tcPr>
            <w:tcW w:w="675" w:type="pct"/>
            <w:vAlign w:val="center"/>
          </w:tcPr>
          <w:p w14:paraId="276EF0FD"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761FCC">
              <w:rPr>
                <w:rFonts w:ascii="Candara" w:eastAsia="Arial Unicode MS" w:hAnsi="Candara" w:cs="Arial Unicode MS"/>
                <w:b/>
                <w:sz w:val="18"/>
                <w:szCs w:val="22"/>
              </w:rPr>
              <w:t>LIC. JUAN ALEJANDRO ENRÍQUEZ PÉREZ      DIRECTOR DE VINCULACIÓN E  INNOVACIÓN INSTITUCIONAL</w:t>
            </w:r>
          </w:p>
        </w:tc>
        <w:tc>
          <w:tcPr>
            <w:tcW w:w="337" w:type="pct"/>
            <w:vAlign w:val="center"/>
          </w:tcPr>
          <w:p w14:paraId="661FD6D3"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9/02/2018</w:t>
            </w:r>
          </w:p>
        </w:tc>
        <w:tc>
          <w:tcPr>
            <w:tcW w:w="487" w:type="pct"/>
            <w:vAlign w:val="center"/>
          </w:tcPr>
          <w:p w14:paraId="6E815057"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Reporte de resultados</w:t>
            </w:r>
          </w:p>
        </w:tc>
        <w:tc>
          <w:tcPr>
            <w:tcW w:w="615" w:type="pct"/>
            <w:vAlign w:val="center"/>
          </w:tcPr>
          <w:p w14:paraId="71F404D3"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396A1028"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12/02/2018</w:t>
            </w:r>
          </w:p>
        </w:tc>
        <w:tc>
          <w:tcPr>
            <w:tcW w:w="443" w:type="pct"/>
          </w:tcPr>
          <w:p w14:paraId="34FAB1F6"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108A05A2"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690B130B"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1311D76A" w14:textId="77777777" w:rsidR="00E050EE" w:rsidRDefault="00E050EE" w:rsidP="0046144C">
            <w:pPr>
              <w:tabs>
                <w:tab w:val="left" w:pos="2282"/>
              </w:tabs>
              <w:jc w:val="center"/>
              <w:rPr>
                <w:rFonts w:ascii="Candara" w:eastAsia="Arial Unicode MS" w:hAnsi="Candara" w:cs="Arial Unicode MS"/>
                <w:b/>
                <w:sz w:val="22"/>
                <w:szCs w:val="22"/>
              </w:rPr>
            </w:pPr>
            <w:r w:rsidRPr="00DB1091">
              <w:rPr>
                <w:sz w:val="22"/>
                <w:szCs w:val="20"/>
              </w:rPr>
              <w:t>H-P-9-CN</w:t>
            </w:r>
          </w:p>
        </w:tc>
        <w:tc>
          <w:tcPr>
            <w:tcW w:w="242" w:type="pct"/>
            <w:vAlign w:val="center"/>
          </w:tcPr>
          <w:p w14:paraId="2E81AC7D"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3FC30CFB"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BE0B39">
              <w:rPr>
                <w:rFonts w:ascii="Candara" w:eastAsia="Arial Unicode MS" w:hAnsi="Candara" w:cs="Arial Unicode MS"/>
                <w:sz w:val="22"/>
                <w:szCs w:val="22"/>
              </w:rPr>
              <w:t>Sin comentarios.</w:t>
            </w:r>
          </w:p>
        </w:tc>
        <w:tc>
          <w:tcPr>
            <w:tcW w:w="675" w:type="pct"/>
            <w:vAlign w:val="center"/>
          </w:tcPr>
          <w:p w14:paraId="38D5BD4B"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02470E">
              <w:rPr>
                <w:rFonts w:ascii="Candara" w:eastAsia="Arial Unicode MS" w:hAnsi="Candara" w:cs="Arial Unicode MS"/>
                <w:b/>
                <w:sz w:val="18"/>
                <w:szCs w:val="22"/>
              </w:rPr>
              <w:t>LIC. JUAN ALEJANDRO ENRÍQUEZ PÉREZ      DIRECTOR DE VINCULACIÓN E  INNOVACIÓN INSTITUCIONAL</w:t>
            </w:r>
          </w:p>
        </w:tc>
        <w:tc>
          <w:tcPr>
            <w:tcW w:w="337" w:type="pct"/>
            <w:vAlign w:val="center"/>
          </w:tcPr>
          <w:p w14:paraId="7ACBC45A"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9/02/2018</w:t>
            </w:r>
          </w:p>
        </w:tc>
        <w:tc>
          <w:tcPr>
            <w:tcW w:w="487" w:type="pct"/>
            <w:vAlign w:val="center"/>
          </w:tcPr>
          <w:p w14:paraId="7638B64A"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Cuestionarios y base de datos con  mapa de beneficiarios</w:t>
            </w:r>
          </w:p>
        </w:tc>
        <w:tc>
          <w:tcPr>
            <w:tcW w:w="615" w:type="pct"/>
            <w:vAlign w:val="center"/>
          </w:tcPr>
          <w:p w14:paraId="78B62FFD"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005BE78A"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12/02/2018</w:t>
            </w:r>
          </w:p>
        </w:tc>
        <w:tc>
          <w:tcPr>
            <w:tcW w:w="443" w:type="pct"/>
          </w:tcPr>
          <w:p w14:paraId="60CE3887"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625B710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2E7255A5"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68E68B79" w14:textId="77777777" w:rsidR="00E050EE" w:rsidRPr="002D6EFF" w:rsidRDefault="00E050EE" w:rsidP="0046144C">
            <w:pPr>
              <w:tabs>
                <w:tab w:val="left" w:pos="2282"/>
              </w:tabs>
              <w:jc w:val="center"/>
              <w:rPr>
                <w:rFonts w:ascii="Candara" w:eastAsia="Arial Unicode MS" w:hAnsi="Candara" w:cs="Arial Unicode MS"/>
                <w:b/>
                <w:sz w:val="22"/>
                <w:szCs w:val="22"/>
              </w:rPr>
            </w:pPr>
            <w:r w:rsidRPr="00DB1091">
              <w:rPr>
                <w:sz w:val="22"/>
                <w:szCs w:val="20"/>
              </w:rPr>
              <w:t>H-P-10-CT</w:t>
            </w:r>
          </w:p>
        </w:tc>
        <w:tc>
          <w:tcPr>
            <w:tcW w:w="242" w:type="pct"/>
            <w:vAlign w:val="center"/>
          </w:tcPr>
          <w:p w14:paraId="6F81922C"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58D18D6E" w14:textId="77777777" w:rsidR="00E050EE" w:rsidRPr="002D6EFF"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DB1091">
              <w:rPr>
                <w:sz w:val="22"/>
              </w:rPr>
              <w:t>Generar una estrategia con la nueva cobertura y realizar evaluaciones  del crecimiento del programa para la valoración de nuevos proyectos.</w:t>
            </w:r>
          </w:p>
        </w:tc>
        <w:tc>
          <w:tcPr>
            <w:tcW w:w="675" w:type="pct"/>
            <w:vAlign w:val="center"/>
          </w:tcPr>
          <w:p w14:paraId="7A2BA114"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02470E">
              <w:rPr>
                <w:rFonts w:ascii="Candara" w:eastAsia="Arial Unicode MS" w:hAnsi="Candara" w:cs="Arial Unicode MS"/>
                <w:b/>
                <w:sz w:val="18"/>
                <w:szCs w:val="22"/>
              </w:rPr>
              <w:t>LIC. JUAN ALEJANDRO ENRÍQUEZ PÉREZ      DIRECTOR DE VINCULACIÓN E  INNOVACIÓN INSTITUCIONAL</w:t>
            </w:r>
          </w:p>
        </w:tc>
        <w:tc>
          <w:tcPr>
            <w:tcW w:w="337" w:type="pct"/>
            <w:vAlign w:val="center"/>
          </w:tcPr>
          <w:p w14:paraId="76CF8096"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9/02/2018</w:t>
            </w:r>
          </w:p>
        </w:tc>
        <w:tc>
          <w:tcPr>
            <w:tcW w:w="487" w:type="pct"/>
            <w:vAlign w:val="center"/>
          </w:tcPr>
          <w:p w14:paraId="1184F24E"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Cuestionarios y base de datos con  mapa de beneficiarios</w:t>
            </w:r>
          </w:p>
        </w:tc>
        <w:tc>
          <w:tcPr>
            <w:tcW w:w="615" w:type="pct"/>
            <w:vAlign w:val="center"/>
          </w:tcPr>
          <w:p w14:paraId="34505EE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0A5558C0"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12/02/2018</w:t>
            </w:r>
          </w:p>
        </w:tc>
        <w:tc>
          <w:tcPr>
            <w:tcW w:w="443" w:type="pct"/>
          </w:tcPr>
          <w:p w14:paraId="073A8443"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6AF0AEE4"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5F3E4E31"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734C554F" w14:textId="77777777" w:rsidR="00E050EE" w:rsidRDefault="00E050EE" w:rsidP="0046144C">
            <w:pPr>
              <w:tabs>
                <w:tab w:val="left" w:pos="2282"/>
              </w:tabs>
              <w:jc w:val="center"/>
              <w:rPr>
                <w:rFonts w:ascii="Candara" w:eastAsia="Arial Unicode MS" w:hAnsi="Candara" w:cs="Arial Unicode MS"/>
                <w:b/>
                <w:sz w:val="22"/>
                <w:szCs w:val="22"/>
              </w:rPr>
            </w:pPr>
            <w:r w:rsidRPr="00DB1091">
              <w:rPr>
                <w:sz w:val="22"/>
                <w:szCs w:val="20"/>
              </w:rPr>
              <w:t>H-P-11-CT</w:t>
            </w:r>
          </w:p>
        </w:tc>
        <w:tc>
          <w:tcPr>
            <w:tcW w:w="242" w:type="pct"/>
            <w:vAlign w:val="center"/>
          </w:tcPr>
          <w:p w14:paraId="5271A4A5"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6CC62BF9"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Pr>
                <w:rFonts w:ascii="Candara" w:eastAsia="Arial Unicode MS" w:hAnsi="Candara" w:cs="Arial Unicode MS"/>
                <w:sz w:val="22"/>
                <w:szCs w:val="22"/>
              </w:rPr>
              <w:t>Sin comentarios.</w:t>
            </w:r>
          </w:p>
        </w:tc>
        <w:tc>
          <w:tcPr>
            <w:tcW w:w="675" w:type="pct"/>
            <w:vAlign w:val="center"/>
          </w:tcPr>
          <w:p w14:paraId="0991EE17"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02470E">
              <w:rPr>
                <w:rFonts w:ascii="Candara" w:eastAsia="Arial Unicode MS" w:hAnsi="Candara" w:cs="Arial Unicode MS"/>
                <w:b/>
                <w:sz w:val="18"/>
                <w:szCs w:val="22"/>
              </w:rPr>
              <w:t>LIC. JUAN ALEJANDRO ENRÍQUEZ PÉREZ      DIRECTOR DE VINCULACIÓN E  INNOVACIÓN INSTITUCIONAL</w:t>
            </w:r>
          </w:p>
        </w:tc>
        <w:tc>
          <w:tcPr>
            <w:tcW w:w="337" w:type="pct"/>
            <w:vAlign w:val="center"/>
          </w:tcPr>
          <w:p w14:paraId="3E679AEF"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9/02/2018</w:t>
            </w:r>
          </w:p>
        </w:tc>
        <w:tc>
          <w:tcPr>
            <w:tcW w:w="487" w:type="pct"/>
            <w:vAlign w:val="center"/>
          </w:tcPr>
          <w:p w14:paraId="27AF8D9B"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Cuestionarios y base de datos con  mapa de beneficiarios</w:t>
            </w:r>
          </w:p>
        </w:tc>
        <w:tc>
          <w:tcPr>
            <w:tcW w:w="615" w:type="pct"/>
            <w:vAlign w:val="center"/>
          </w:tcPr>
          <w:p w14:paraId="14D8316D"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44ECEC54"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12/02/2018</w:t>
            </w:r>
          </w:p>
        </w:tc>
        <w:tc>
          <w:tcPr>
            <w:tcW w:w="443" w:type="pct"/>
          </w:tcPr>
          <w:p w14:paraId="5033222A"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54B2825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660BF257"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744A95CC" w14:textId="77777777" w:rsidR="00E050EE" w:rsidRPr="002D6EFF" w:rsidRDefault="00E050EE" w:rsidP="0046144C">
            <w:pPr>
              <w:tabs>
                <w:tab w:val="left" w:pos="2282"/>
              </w:tabs>
              <w:jc w:val="center"/>
              <w:rPr>
                <w:rFonts w:ascii="Candara" w:eastAsia="Arial Unicode MS" w:hAnsi="Candara" w:cs="Arial Unicode MS"/>
                <w:b/>
                <w:sz w:val="22"/>
                <w:szCs w:val="22"/>
              </w:rPr>
            </w:pPr>
            <w:r>
              <w:rPr>
                <w:sz w:val="20"/>
                <w:szCs w:val="20"/>
              </w:rPr>
              <w:t xml:space="preserve">H-P-31-CT </w:t>
            </w:r>
          </w:p>
        </w:tc>
        <w:tc>
          <w:tcPr>
            <w:tcW w:w="242" w:type="pct"/>
            <w:vAlign w:val="center"/>
          </w:tcPr>
          <w:p w14:paraId="6C61B7CE"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Pr>
                <w:sz w:val="20"/>
              </w:rPr>
              <w:t>Viable</w:t>
            </w:r>
          </w:p>
        </w:tc>
        <w:tc>
          <w:tcPr>
            <w:tcW w:w="1097" w:type="pct"/>
            <w:vAlign w:val="center"/>
          </w:tcPr>
          <w:p w14:paraId="7BD54E0C" w14:textId="77777777" w:rsidR="00E050EE" w:rsidRPr="002D6EFF"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Pr>
                <w:sz w:val="20"/>
              </w:rPr>
              <w:t>La nueva modalidad de membresías por un mes requiere que la modificación en el sistema para que este indique los usuarios activos e inactivos</w:t>
            </w:r>
          </w:p>
        </w:tc>
        <w:tc>
          <w:tcPr>
            <w:tcW w:w="675" w:type="pct"/>
            <w:vAlign w:val="center"/>
          </w:tcPr>
          <w:p w14:paraId="41201812"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02470E">
              <w:rPr>
                <w:rFonts w:ascii="Candara" w:eastAsia="Arial Unicode MS" w:hAnsi="Candara" w:cs="Arial Unicode MS"/>
                <w:b/>
                <w:sz w:val="18"/>
                <w:szCs w:val="22"/>
              </w:rPr>
              <w:t>LIC. JUAN ALEJANDRO ENRÍQUEZ PÉREZ      DIRECTOR DE VINCULACIÓN E  INNOVACIÓN INSTITUCIONAL</w:t>
            </w:r>
          </w:p>
        </w:tc>
        <w:tc>
          <w:tcPr>
            <w:tcW w:w="337" w:type="pct"/>
            <w:vAlign w:val="center"/>
          </w:tcPr>
          <w:p w14:paraId="0748522B" w14:textId="77777777" w:rsidR="00E050EE" w:rsidRPr="00C44597"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9/02/2018</w:t>
            </w:r>
          </w:p>
        </w:tc>
        <w:tc>
          <w:tcPr>
            <w:tcW w:w="487" w:type="pct"/>
            <w:vAlign w:val="center"/>
          </w:tcPr>
          <w:p w14:paraId="7C84F71C"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Sistema de renovación y vigencia</w:t>
            </w:r>
          </w:p>
        </w:tc>
        <w:tc>
          <w:tcPr>
            <w:tcW w:w="615" w:type="pct"/>
            <w:vAlign w:val="center"/>
          </w:tcPr>
          <w:p w14:paraId="1408F5EB"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36CEFEE1"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12/02/2018</w:t>
            </w:r>
          </w:p>
        </w:tc>
        <w:tc>
          <w:tcPr>
            <w:tcW w:w="443" w:type="pct"/>
          </w:tcPr>
          <w:p w14:paraId="3E14D4A8"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402EFF7B"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0CE7F78A"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735CD994" w14:textId="77777777" w:rsidR="00E050EE" w:rsidRPr="002D6EFF" w:rsidRDefault="00E050EE" w:rsidP="0046144C">
            <w:pPr>
              <w:tabs>
                <w:tab w:val="left" w:pos="2282"/>
              </w:tabs>
              <w:jc w:val="center"/>
              <w:rPr>
                <w:rFonts w:ascii="Candara" w:eastAsia="Arial Unicode MS" w:hAnsi="Candara" w:cs="Arial Unicode MS"/>
                <w:b/>
                <w:sz w:val="22"/>
                <w:szCs w:val="22"/>
              </w:rPr>
            </w:pPr>
            <w:r w:rsidRPr="00DB1091">
              <w:rPr>
                <w:sz w:val="22"/>
                <w:szCs w:val="20"/>
              </w:rPr>
              <w:t>H-P-1-CT</w:t>
            </w:r>
          </w:p>
        </w:tc>
        <w:tc>
          <w:tcPr>
            <w:tcW w:w="242" w:type="pct"/>
            <w:vAlign w:val="center"/>
          </w:tcPr>
          <w:p w14:paraId="4C140B2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37FC07AB"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DB1091">
              <w:rPr>
                <w:sz w:val="22"/>
              </w:rPr>
              <w:t xml:space="preserve">Aunado a la revisión y  actualización del problema se sugiere  una valoración semestral </w:t>
            </w:r>
            <w:r w:rsidRPr="00DB1091">
              <w:rPr>
                <w:sz w:val="22"/>
              </w:rPr>
              <w:lastRenderedPageBreak/>
              <w:t>que permita re direccionar las líneas de acción.</w:t>
            </w:r>
          </w:p>
        </w:tc>
        <w:tc>
          <w:tcPr>
            <w:tcW w:w="675" w:type="pct"/>
            <w:vAlign w:val="center"/>
          </w:tcPr>
          <w:p w14:paraId="5ABF0FAC" w14:textId="77777777" w:rsidR="00E050EE" w:rsidRPr="00DB2200"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18"/>
                <w:szCs w:val="22"/>
              </w:rPr>
            </w:pPr>
            <w:r w:rsidRPr="00913804">
              <w:rPr>
                <w:rFonts w:ascii="Candara" w:eastAsia="Arial Unicode MS" w:hAnsi="Candara" w:cs="Arial Unicode MS"/>
                <w:b/>
                <w:sz w:val="18"/>
                <w:szCs w:val="22"/>
              </w:rPr>
              <w:lastRenderedPageBreak/>
              <w:t>HECTOR GUZMAN OLGUIN      COORDINADOR DE OPERACIONES</w:t>
            </w:r>
          </w:p>
        </w:tc>
        <w:tc>
          <w:tcPr>
            <w:tcW w:w="337" w:type="pct"/>
            <w:vAlign w:val="center"/>
          </w:tcPr>
          <w:p w14:paraId="6EC9308B"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28/02/2018</w:t>
            </w:r>
          </w:p>
        </w:tc>
        <w:tc>
          <w:tcPr>
            <w:tcW w:w="487" w:type="pct"/>
            <w:vAlign w:val="center"/>
          </w:tcPr>
          <w:p w14:paraId="37583663"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Reporte de resultados</w:t>
            </w:r>
          </w:p>
        </w:tc>
        <w:tc>
          <w:tcPr>
            <w:tcW w:w="615" w:type="pct"/>
            <w:vAlign w:val="center"/>
          </w:tcPr>
          <w:p w14:paraId="4E2B5166"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6EDEA34C"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2/03/2018</w:t>
            </w:r>
          </w:p>
        </w:tc>
        <w:tc>
          <w:tcPr>
            <w:tcW w:w="443" w:type="pct"/>
            <w:vAlign w:val="center"/>
          </w:tcPr>
          <w:p w14:paraId="6E2B945E"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Cédula de verificación</w:t>
            </w:r>
          </w:p>
        </w:tc>
        <w:tc>
          <w:tcPr>
            <w:tcW w:w="372" w:type="pct"/>
            <w:vAlign w:val="center"/>
          </w:tcPr>
          <w:p w14:paraId="18E7BA6F"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6E51EBCA"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3A1019FD" w14:textId="77777777" w:rsidR="00E050EE" w:rsidRPr="00DB1091" w:rsidRDefault="00E050EE" w:rsidP="0046144C">
            <w:pPr>
              <w:pStyle w:val="Default"/>
              <w:jc w:val="center"/>
              <w:rPr>
                <w:sz w:val="22"/>
                <w:szCs w:val="20"/>
              </w:rPr>
            </w:pPr>
            <w:r w:rsidRPr="00DB1091">
              <w:rPr>
                <w:sz w:val="22"/>
                <w:szCs w:val="20"/>
              </w:rPr>
              <w:t>H-P-2-CT</w:t>
            </w:r>
          </w:p>
          <w:p w14:paraId="16C1C2DF" w14:textId="77777777" w:rsidR="00E050EE" w:rsidRPr="002D6EFF" w:rsidRDefault="00E050EE" w:rsidP="0046144C">
            <w:pPr>
              <w:tabs>
                <w:tab w:val="left" w:pos="2282"/>
              </w:tabs>
              <w:jc w:val="center"/>
              <w:rPr>
                <w:rFonts w:ascii="Candara" w:eastAsia="Arial Unicode MS" w:hAnsi="Candara" w:cs="Arial Unicode MS"/>
                <w:b/>
                <w:sz w:val="22"/>
                <w:szCs w:val="22"/>
              </w:rPr>
            </w:pPr>
          </w:p>
        </w:tc>
        <w:tc>
          <w:tcPr>
            <w:tcW w:w="242" w:type="pct"/>
            <w:vAlign w:val="center"/>
          </w:tcPr>
          <w:p w14:paraId="225DB530"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7FFCB38C" w14:textId="77777777" w:rsidR="00E050EE" w:rsidRPr="002D6EFF"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DB1091">
              <w:rPr>
                <w:sz w:val="22"/>
              </w:rPr>
              <w:t>Las recientes modificaciones a los costos  adaptan la oferta de servicio y general nuevas necesidades  es por ello a la recomendación  sumaria una valoración semestral que permita llevar el pulso de las nuevas problemáticas.</w:t>
            </w:r>
          </w:p>
        </w:tc>
        <w:tc>
          <w:tcPr>
            <w:tcW w:w="675" w:type="pct"/>
            <w:vAlign w:val="center"/>
          </w:tcPr>
          <w:p w14:paraId="1C80FC2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913804">
              <w:rPr>
                <w:rFonts w:ascii="Candara" w:eastAsia="Arial Unicode MS" w:hAnsi="Candara" w:cs="Arial Unicode MS"/>
                <w:b/>
                <w:sz w:val="18"/>
                <w:szCs w:val="22"/>
              </w:rPr>
              <w:t>HECTOR GUZMAN OLGUIN      COORDINADOR DE OPERACIONES</w:t>
            </w:r>
          </w:p>
        </w:tc>
        <w:tc>
          <w:tcPr>
            <w:tcW w:w="337" w:type="pct"/>
            <w:vAlign w:val="center"/>
          </w:tcPr>
          <w:p w14:paraId="1B55DBB4"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28/02/2018</w:t>
            </w:r>
          </w:p>
        </w:tc>
        <w:tc>
          <w:tcPr>
            <w:tcW w:w="487" w:type="pct"/>
            <w:vAlign w:val="center"/>
          </w:tcPr>
          <w:p w14:paraId="47DA4E13"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Reporte de resultados</w:t>
            </w:r>
          </w:p>
        </w:tc>
        <w:tc>
          <w:tcPr>
            <w:tcW w:w="615" w:type="pct"/>
            <w:vAlign w:val="center"/>
          </w:tcPr>
          <w:p w14:paraId="1CF205E6"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0BD8F79D"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3F5FF8">
              <w:rPr>
                <w:rFonts w:ascii="Candara" w:eastAsia="Arial Unicode MS" w:hAnsi="Candara" w:cs="Arial Unicode MS"/>
                <w:b/>
                <w:sz w:val="22"/>
                <w:szCs w:val="22"/>
              </w:rPr>
              <w:t>2/03/2018</w:t>
            </w:r>
          </w:p>
        </w:tc>
        <w:tc>
          <w:tcPr>
            <w:tcW w:w="443" w:type="pct"/>
          </w:tcPr>
          <w:p w14:paraId="1D9FF836"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1D01EF9C"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2DC0D2DF"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57CFA675" w14:textId="77777777" w:rsidR="00E050EE" w:rsidRPr="00DB1091" w:rsidRDefault="00E050EE" w:rsidP="0046144C">
            <w:pPr>
              <w:pStyle w:val="Default"/>
              <w:jc w:val="center"/>
              <w:rPr>
                <w:sz w:val="22"/>
                <w:szCs w:val="20"/>
              </w:rPr>
            </w:pPr>
            <w:r w:rsidRPr="00DB1091">
              <w:rPr>
                <w:sz w:val="22"/>
                <w:szCs w:val="20"/>
              </w:rPr>
              <w:t>H-P-3-CT</w:t>
            </w:r>
          </w:p>
          <w:p w14:paraId="5431BCEE" w14:textId="77777777" w:rsidR="00E050EE" w:rsidRPr="002D6EFF" w:rsidRDefault="00E050EE" w:rsidP="0046144C">
            <w:pPr>
              <w:tabs>
                <w:tab w:val="left" w:pos="2282"/>
              </w:tabs>
              <w:jc w:val="center"/>
              <w:rPr>
                <w:rFonts w:ascii="Candara" w:eastAsia="Arial Unicode MS" w:hAnsi="Candara" w:cs="Arial Unicode MS"/>
                <w:b/>
                <w:sz w:val="22"/>
                <w:szCs w:val="22"/>
              </w:rPr>
            </w:pPr>
          </w:p>
        </w:tc>
        <w:tc>
          <w:tcPr>
            <w:tcW w:w="242" w:type="pct"/>
            <w:vAlign w:val="center"/>
          </w:tcPr>
          <w:p w14:paraId="1329DBEB"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p>
        </w:tc>
        <w:tc>
          <w:tcPr>
            <w:tcW w:w="1097" w:type="pct"/>
            <w:vAlign w:val="center"/>
          </w:tcPr>
          <w:p w14:paraId="47E67799" w14:textId="77777777" w:rsidR="00E050EE" w:rsidRPr="003078F7" w:rsidRDefault="00E050EE" w:rsidP="0046144C">
            <w:pP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DB1091">
              <w:rPr>
                <w:sz w:val="22"/>
              </w:rPr>
              <w:t>Es importante la valoración de los casos de éxito  pero a la fecha Pachuca en Bici tiene características muy diferentes a los demás sistemas  de bicicletas públicas, se  sugiere ejemplificar  las problemáticas de los sistemas vecinos aplicando un enfoque local  y  generando  soluciones  con visión de futuro.</w:t>
            </w:r>
          </w:p>
        </w:tc>
        <w:tc>
          <w:tcPr>
            <w:tcW w:w="675" w:type="pct"/>
            <w:vAlign w:val="center"/>
          </w:tcPr>
          <w:p w14:paraId="6F870F6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913804">
              <w:rPr>
                <w:rFonts w:ascii="Candara" w:eastAsia="Arial Unicode MS" w:hAnsi="Candara" w:cs="Arial Unicode MS"/>
                <w:b/>
                <w:sz w:val="18"/>
                <w:szCs w:val="22"/>
              </w:rPr>
              <w:t>HECTOR GUZMAN OLGUIN      COORDINADOR DE OPERACIONES</w:t>
            </w:r>
          </w:p>
        </w:tc>
        <w:tc>
          <w:tcPr>
            <w:tcW w:w="337" w:type="pct"/>
            <w:vAlign w:val="center"/>
          </w:tcPr>
          <w:p w14:paraId="2B660489" w14:textId="77777777" w:rsidR="00E050EE" w:rsidRPr="001A3587" w:rsidRDefault="00E050EE" w:rsidP="0046144C">
            <w:pPr>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28/02/2018</w:t>
            </w:r>
          </w:p>
        </w:tc>
        <w:tc>
          <w:tcPr>
            <w:tcW w:w="487" w:type="pct"/>
            <w:vAlign w:val="center"/>
          </w:tcPr>
          <w:p w14:paraId="03C8BED6"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Reporte de resultados</w:t>
            </w:r>
          </w:p>
        </w:tc>
        <w:tc>
          <w:tcPr>
            <w:tcW w:w="615" w:type="pct"/>
            <w:vAlign w:val="center"/>
          </w:tcPr>
          <w:p w14:paraId="474DBAA9"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0BFEB19A"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3F5FF8">
              <w:rPr>
                <w:rFonts w:ascii="Candara" w:eastAsia="Arial Unicode MS" w:hAnsi="Candara" w:cs="Arial Unicode MS"/>
                <w:b/>
                <w:sz w:val="22"/>
                <w:szCs w:val="22"/>
              </w:rPr>
              <w:t>2/03/2018</w:t>
            </w:r>
          </w:p>
        </w:tc>
        <w:tc>
          <w:tcPr>
            <w:tcW w:w="443" w:type="pct"/>
          </w:tcPr>
          <w:p w14:paraId="44F00A0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47BCB6E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3D1ACC7C" w14:textId="77777777" w:rsidTr="0046144C">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35" w:type="pct"/>
            <w:vAlign w:val="center"/>
          </w:tcPr>
          <w:p w14:paraId="59667586" w14:textId="77777777" w:rsidR="00E050EE" w:rsidRPr="002D6EFF" w:rsidRDefault="00E050EE" w:rsidP="0046144C">
            <w:pPr>
              <w:tabs>
                <w:tab w:val="left" w:pos="2282"/>
              </w:tabs>
              <w:jc w:val="center"/>
              <w:rPr>
                <w:rFonts w:ascii="Candara" w:eastAsia="Arial Unicode MS" w:hAnsi="Candara" w:cs="Arial Unicode MS"/>
                <w:b/>
                <w:sz w:val="22"/>
                <w:szCs w:val="22"/>
              </w:rPr>
            </w:pPr>
            <w:r w:rsidRPr="00DB1091">
              <w:rPr>
                <w:sz w:val="22"/>
                <w:szCs w:val="20"/>
              </w:rPr>
              <w:t>H-P-4-CT</w:t>
            </w:r>
          </w:p>
        </w:tc>
        <w:tc>
          <w:tcPr>
            <w:tcW w:w="242" w:type="pct"/>
            <w:vAlign w:val="center"/>
          </w:tcPr>
          <w:p w14:paraId="4AB77E94"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7C7FD8FE"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4003E5">
              <w:rPr>
                <w:rFonts w:ascii="Candara" w:eastAsia="Arial Unicode MS" w:hAnsi="Candara" w:cs="Arial Unicode MS"/>
                <w:sz w:val="22"/>
                <w:szCs w:val="22"/>
              </w:rPr>
              <w:t>Sin comentarios.</w:t>
            </w:r>
          </w:p>
        </w:tc>
        <w:tc>
          <w:tcPr>
            <w:tcW w:w="675" w:type="pct"/>
            <w:vAlign w:val="center"/>
          </w:tcPr>
          <w:p w14:paraId="4FB47153"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761FCC">
              <w:rPr>
                <w:rFonts w:ascii="Candara" w:eastAsia="Arial Unicode MS" w:hAnsi="Candara" w:cs="Arial Unicode MS"/>
                <w:b/>
                <w:sz w:val="18"/>
                <w:szCs w:val="22"/>
              </w:rPr>
              <w:t>LIC. JUAN ALEJANDRO ENRÍQUEZ PÉREZ      DIRECTOR DE VINCULACIÓN E  INNOVACIÓN INSTITUCIONAL</w:t>
            </w:r>
          </w:p>
        </w:tc>
        <w:tc>
          <w:tcPr>
            <w:tcW w:w="337" w:type="pct"/>
            <w:vAlign w:val="center"/>
          </w:tcPr>
          <w:p w14:paraId="586C4A1A"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28/02/2018</w:t>
            </w:r>
          </w:p>
        </w:tc>
        <w:tc>
          <w:tcPr>
            <w:tcW w:w="487" w:type="pct"/>
            <w:vAlign w:val="center"/>
          </w:tcPr>
          <w:p w14:paraId="4D63B630"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Reporte de resultados</w:t>
            </w:r>
          </w:p>
        </w:tc>
        <w:tc>
          <w:tcPr>
            <w:tcW w:w="615" w:type="pct"/>
            <w:vAlign w:val="center"/>
          </w:tcPr>
          <w:p w14:paraId="05513B1D"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18557BB0"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3F5FF8">
              <w:rPr>
                <w:rFonts w:ascii="Candara" w:eastAsia="Arial Unicode MS" w:hAnsi="Candara" w:cs="Arial Unicode MS"/>
                <w:b/>
                <w:sz w:val="22"/>
                <w:szCs w:val="22"/>
              </w:rPr>
              <w:t>2/03/2018</w:t>
            </w:r>
          </w:p>
        </w:tc>
        <w:tc>
          <w:tcPr>
            <w:tcW w:w="443" w:type="pct"/>
          </w:tcPr>
          <w:p w14:paraId="2276D29A"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437A123F"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42F96656" w14:textId="77777777" w:rsidTr="0046144C">
        <w:trPr>
          <w:trHeight w:val="1133"/>
        </w:trPr>
        <w:tc>
          <w:tcPr>
            <w:cnfStyle w:val="001000000000" w:firstRow="0" w:lastRow="0" w:firstColumn="1" w:lastColumn="0" w:oddVBand="0" w:evenVBand="0" w:oddHBand="0" w:evenHBand="0" w:firstRowFirstColumn="0" w:firstRowLastColumn="0" w:lastRowFirstColumn="0" w:lastRowLastColumn="0"/>
            <w:tcW w:w="335" w:type="pct"/>
            <w:vAlign w:val="center"/>
          </w:tcPr>
          <w:p w14:paraId="48238378" w14:textId="77777777" w:rsidR="00E050EE" w:rsidRPr="002D6EFF" w:rsidRDefault="00E050EE" w:rsidP="0046144C">
            <w:pPr>
              <w:tabs>
                <w:tab w:val="left" w:pos="2282"/>
              </w:tabs>
              <w:jc w:val="center"/>
              <w:rPr>
                <w:rFonts w:ascii="Candara" w:eastAsia="Arial Unicode MS" w:hAnsi="Candara" w:cs="Arial Unicode MS"/>
                <w:b/>
                <w:sz w:val="22"/>
                <w:szCs w:val="22"/>
              </w:rPr>
            </w:pPr>
            <w:r w:rsidRPr="00DB1091">
              <w:rPr>
                <w:sz w:val="22"/>
                <w:szCs w:val="20"/>
              </w:rPr>
              <w:t>H-P-5-CN</w:t>
            </w:r>
          </w:p>
        </w:tc>
        <w:tc>
          <w:tcPr>
            <w:tcW w:w="242" w:type="pct"/>
            <w:vAlign w:val="center"/>
          </w:tcPr>
          <w:p w14:paraId="157764F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20683CEE"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4003E5">
              <w:rPr>
                <w:rFonts w:ascii="Candara" w:eastAsia="Arial Unicode MS" w:hAnsi="Candara" w:cs="Arial Unicode MS"/>
                <w:sz w:val="22"/>
                <w:szCs w:val="22"/>
              </w:rPr>
              <w:t>Sin comentarios.</w:t>
            </w:r>
          </w:p>
        </w:tc>
        <w:tc>
          <w:tcPr>
            <w:tcW w:w="675" w:type="pct"/>
            <w:vAlign w:val="center"/>
          </w:tcPr>
          <w:p w14:paraId="59F645F5"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761FCC">
              <w:rPr>
                <w:rFonts w:ascii="Candara" w:eastAsia="Arial Unicode MS" w:hAnsi="Candara" w:cs="Arial Unicode MS"/>
                <w:b/>
                <w:sz w:val="18"/>
                <w:szCs w:val="22"/>
              </w:rPr>
              <w:t>LIC. JUAN ALEJANDRO ENRÍQUEZ PÉREZ      DIRECTOR DE VINCULACIÓN E  INNOVACIÓN INSTITUCIONAL</w:t>
            </w:r>
          </w:p>
        </w:tc>
        <w:tc>
          <w:tcPr>
            <w:tcW w:w="337" w:type="pct"/>
            <w:vAlign w:val="center"/>
          </w:tcPr>
          <w:p w14:paraId="57E6BD7E"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28/02/2018</w:t>
            </w:r>
          </w:p>
        </w:tc>
        <w:tc>
          <w:tcPr>
            <w:tcW w:w="487" w:type="pct"/>
            <w:vAlign w:val="center"/>
          </w:tcPr>
          <w:p w14:paraId="4A005D6B"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Reporte de resultados</w:t>
            </w:r>
          </w:p>
        </w:tc>
        <w:tc>
          <w:tcPr>
            <w:tcW w:w="615" w:type="pct"/>
            <w:vAlign w:val="center"/>
          </w:tcPr>
          <w:p w14:paraId="0B0CB920"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0226BFA5"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3F5FF8">
              <w:rPr>
                <w:rFonts w:ascii="Candara" w:eastAsia="Arial Unicode MS" w:hAnsi="Candara" w:cs="Arial Unicode MS"/>
                <w:b/>
                <w:sz w:val="22"/>
                <w:szCs w:val="22"/>
              </w:rPr>
              <w:t>2/03/2018</w:t>
            </w:r>
          </w:p>
        </w:tc>
        <w:tc>
          <w:tcPr>
            <w:tcW w:w="443" w:type="pct"/>
          </w:tcPr>
          <w:p w14:paraId="2392C734"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50F0DA74"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2FB8F945"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74D7D50B" w14:textId="77777777" w:rsidR="00E050EE" w:rsidRPr="002D6EFF" w:rsidRDefault="00E050EE" w:rsidP="0046144C">
            <w:pPr>
              <w:tabs>
                <w:tab w:val="left" w:pos="2282"/>
              </w:tabs>
              <w:jc w:val="center"/>
              <w:rPr>
                <w:rFonts w:ascii="Candara" w:eastAsia="Arial Unicode MS" w:hAnsi="Candara" w:cs="Arial Unicode MS"/>
                <w:b/>
                <w:sz w:val="22"/>
                <w:szCs w:val="22"/>
              </w:rPr>
            </w:pPr>
            <w:r w:rsidRPr="00DB1091">
              <w:rPr>
                <w:sz w:val="22"/>
                <w:szCs w:val="20"/>
              </w:rPr>
              <w:t>H-P-12-CT</w:t>
            </w:r>
          </w:p>
        </w:tc>
        <w:tc>
          <w:tcPr>
            <w:tcW w:w="242" w:type="pct"/>
            <w:vAlign w:val="center"/>
          </w:tcPr>
          <w:p w14:paraId="1715051A"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DB1091">
              <w:rPr>
                <w:sz w:val="22"/>
              </w:rPr>
              <w:t>Viable</w:t>
            </w:r>
          </w:p>
        </w:tc>
        <w:tc>
          <w:tcPr>
            <w:tcW w:w="1097" w:type="pct"/>
            <w:vAlign w:val="center"/>
          </w:tcPr>
          <w:p w14:paraId="1C7184E6" w14:textId="77777777" w:rsidR="00E050EE" w:rsidRPr="002D6EFF"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DB1091">
              <w:rPr>
                <w:sz w:val="22"/>
              </w:rPr>
              <w:t xml:space="preserve">Los recientes cambios dan paso a la actualización de los documentos normativos teniendo como principal objetivo la descripción  clara del proceso de principio a fin  dando seguimiento </w:t>
            </w:r>
            <w:r w:rsidRPr="00DB1091">
              <w:rPr>
                <w:sz w:val="22"/>
              </w:rPr>
              <w:lastRenderedPageBreak/>
              <w:t>y valoración de la información para su posterior análisis.</w:t>
            </w:r>
          </w:p>
        </w:tc>
        <w:tc>
          <w:tcPr>
            <w:tcW w:w="675" w:type="pct"/>
            <w:vAlign w:val="center"/>
          </w:tcPr>
          <w:p w14:paraId="4A0425D9" w14:textId="77777777" w:rsidR="00E050EE" w:rsidRPr="002D6EFF" w:rsidRDefault="00E050EE" w:rsidP="0046144C">
            <w:pPr>
              <w:tabs>
                <w:tab w:val="left" w:pos="1153"/>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02470E">
              <w:rPr>
                <w:rFonts w:ascii="Candara" w:eastAsia="Arial Unicode MS" w:hAnsi="Candara" w:cs="Arial Unicode MS"/>
                <w:b/>
                <w:sz w:val="18"/>
                <w:szCs w:val="22"/>
              </w:rPr>
              <w:lastRenderedPageBreak/>
              <w:t>LIC. JUAN ALEJANDRO ENRÍQUEZ PÉREZ      DIRECTOR DE VINCULACIÓN E  INNOVACIÓN INSTITUCIONAL</w:t>
            </w:r>
          </w:p>
        </w:tc>
        <w:tc>
          <w:tcPr>
            <w:tcW w:w="337" w:type="pct"/>
            <w:vAlign w:val="center"/>
          </w:tcPr>
          <w:p w14:paraId="1C2CDBD0" w14:textId="77777777" w:rsidR="00E050EE" w:rsidRPr="00025293"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7/03/2018</w:t>
            </w:r>
          </w:p>
        </w:tc>
        <w:tc>
          <w:tcPr>
            <w:tcW w:w="487" w:type="pct"/>
            <w:vAlign w:val="center"/>
          </w:tcPr>
          <w:p w14:paraId="7FF97634"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Documentos normativos modificados</w:t>
            </w:r>
          </w:p>
        </w:tc>
        <w:tc>
          <w:tcPr>
            <w:tcW w:w="615" w:type="pct"/>
            <w:vAlign w:val="center"/>
          </w:tcPr>
          <w:p w14:paraId="20389936"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365A6AE2"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12/03/2018</w:t>
            </w:r>
          </w:p>
        </w:tc>
        <w:tc>
          <w:tcPr>
            <w:tcW w:w="443" w:type="pct"/>
          </w:tcPr>
          <w:p w14:paraId="45C337C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6D3F47F8"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7D493AB3"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663F8F6D" w14:textId="77777777" w:rsidR="00E050EE" w:rsidRPr="00DB1091" w:rsidRDefault="00E050EE" w:rsidP="0046144C">
            <w:pPr>
              <w:pStyle w:val="Default"/>
              <w:jc w:val="center"/>
              <w:rPr>
                <w:sz w:val="22"/>
                <w:szCs w:val="20"/>
              </w:rPr>
            </w:pPr>
            <w:r w:rsidRPr="00DB1091">
              <w:rPr>
                <w:sz w:val="22"/>
                <w:szCs w:val="20"/>
              </w:rPr>
              <w:t>H-P-8-CT</w:t>
            </w:r>
          </w:p>
          <w:p w14:paraId="2F6E2DC1" w14:textId="77777777" w:rsidR="00E050EE" w:rsidRPr="002D6EFF" w:rsidRDefault="00E050EE" w:rsidP="0046144C">
            <w:pPr>
              <w:tabs>
                <w:tab w:val="left" w:pos="2282"/>
              </w:tabs>
              <w:jc w:val="center"/>
              <w:rPr>
                <w:rFonts w:ascii="Candara" w:eastAsia="Arial Unicode MS" w:hAnsi="Candara" w:cs="Arial Unicode MS"/>
                <w:b/>
                <w:sz w:val="22"/>
                <w:szCs w:val="22"/>
              </w:rPr>
            </w:pPr>
          </w:p>
        </w:tc>
        <w:tc>
          <w:tcPr>
            <w:tcW w:w="242" w:type="pct"/>
            <w:vAlign w:val="center"/>
          </w:tcPr>
          <w:p w14:paraId="30DE00D5"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p>
        </w:tc>
        <w:tc>
          <w:tcPr>
            <w:tcW w:w="1097" w:type="pct"/>
            <w:vAlign w:val="center"/>
          </w:tcPr>
          <w:p w14:paraId="4FD2BC4D"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DB1091">
              <w:rPr>
                <w:sz w:val="22"/>
              </w:rPr>
              <w:t>Los usuarios  que actualmente están registrados en la base de datos viven en la periferia a las estaciones  , lo que  generaría   rutas usuales  o cercanas a las ya existentes , lo que se  podría generar para fines de expansión sería un registro para los prospectos a usuarios que declinan  por no tener opciones  de trayecto completo ( casa – trabajo , casa –escuela)</w:t>
            </w:r>
          </w:p>
        </w:tc>
        <w:tc>
          <w:tcPr>
            <w:tcW w:w="675" w:type="pct"/>
            <w:vAlign w:val="center"/>
          </w:tcPr>
          <w:p w14:paraId="628EB667"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761FCC">
              <w:rPr>
                <w:rFonts w:ascii="Candara" w:eastAsia="Arial Unicode MS" w:hAnsi="Candara" w:cs="Arial Unicode MS"/>
                <w:b/>
                <w:sz w:val="18"/>
                <w:szCs w:val="22"/>
              </w:rPr>
              <w:t>LIC. JUAN ALEJANDRO ENRÍQUEZ PÉREZ      DIRECTOR DE VINCULACIÓN E  INNOVACIÓN INSTITUCIONAL</w:t>
            </w:r>
          </w:p>
        </w:tc>
        <w:tc>
          <w:tcPr>
            <w:tcW w:w="337" w:type="pct"/>
            <w:vAlign w:val="center"/>
          </w:tcPr>
          <w:p w14:paraId="17F884DB"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28/03/2018</w:t>
            </w:r>
          </w:p>
        </w:tc>
        <w:tc>
          <w:tcPr>
            <w:tcW w:w="487" w:type="pct"/>
            <w:vAlign w:val="center"/>
          </w:tcPr>
          <w:p w14:paraId="340D8D9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Cuestionarios y base de datos con  mapa de beneficiarios</w:t>
            </w:r>
          </w:p>
        </w:tc>
        <w:tc>
          <w:tcPr>
            <w:tcW w:w="615" w:type="pct"/>
            <w:vAlign w:val="center"/>
          </w:tcPr>
          <w:p w14:paraId="06FCBC83"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28D88FFC"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2/03/2018</w:t>
            </w:r>
          </w:p>
        </w:tc>
        <w:tc>
          <w:tcPr>
            <w:tcW w:w="443" w:type="pct"/>
          </w:tcPr>
          <w:p w14:paraId="17187856"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20CD4127"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7C9CF5B6"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7D5DD471" w14:textId="77777777" w:rsidR="00E050EE" w:rsidRDefault="00E050EE" w:rsidP="0046144C">
            <w:pPr>
              <w:tabs>
                <w:tab w:val="left" w:pos="2282"/>
              </w:tabs>
              <w:jc w:val="center"/>
              <w:rPr>
                <w:rFonts w:ascii="Candara" w:eastAsia="Arial Unicode MS" w:hAnsi="Candara" w:cs="Arial Unicode MS"/>
                <w:b/>
                <w:sz w:val="22"/>
                <w:szCs w:val="22"/>
              </w:rPr>
            </w:pPr>
            <w:r>
              <w:rPr>
                <w:sz w:val="20"/>
                <w:szCs w:val="20"/>
              </w:rPr>
              <w:t xml:space="preserve">H-P-17-CT </w:t>
            </w:r>
          </w:p>
        </w:tc>
        <w:tc>
          <w:tcPr>
            <w:tcW w:w="242" w:type="pct"/>
            <w:vAlign w:val="center"/>
          </w:tcPr>
          <w:p w14:paraId="13ABF727"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Pr>
                <w:sz w:val="20"/>
              </w:rPr>
              <w:t>Viable</w:t>
            </w:r>
          </w:p>
        </w:tc>
        <w:tc>
          <w:tcPr>
            <w:tcW w:w="1097" w:type="pct"/>
            <w:vAlign w:val="center"/>
          </w:tcPr>
          <w:p w14:paraId="47354FA3"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Pr>
                <w:rFonts w:ascii="Candara" w:eastAsia="Arial Unicode MS" w:hAnsi="Candara" w:cs="Arial Unicode MS"/>
                <w:sz w:val="22"/>
                <w:szCs w:val="22"/>
              </w:rPr>
              <w:t>Sin comentarios.</w:t>
            </w:r>
          </w:p>
        </w:tc>
        <w:tc>
          <w:tcPr>
            <w:tcW w:w="675" w:type="pct"/>
            <w:vAlign w:val="center"/>
          </w:tcPr>
          <w:p w14:paraId="633CEA18"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32ED784E"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5B2D1D27"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6CC452AF"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42A4E488"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30/04/2018</w:t>
            </w:r>
          </w:p>
        </w:tc>
        <w:tc>
          <w:tcPr>
            <w:tcW w:w="443" w:type="pct"/>
          </w:tcPr>
          <w:p w14:paraId="4AE0110B"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10FAB27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0740902E"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2C8B44B3" w14:textId="77777777" w:rsidR="00E050EE" w:rsidRPr="00A114D5" w:rsidRDefault="00E050EE" w:rsidP="0046144C">
            <w:pPr>
              <w:tabs>
                <w:tab w:val="left" w:pos="2282"/>
              </w:tabs>
              <w:jc w:val="center"/>
              <w:rPr>
                <w:rFonts w:ascii="Candara" w:eastAsia="Arial Unicode MS" w:hAnsi="Candara" w:cs="Arial Unicode MS"/>
                <w:b/>
                <w:sz w:val="22"/>
                <w:szCs w:val="22"/>
                <w:highlight w:val="yellow"/>
              </w:rPr>
            </w:pPr>
            <w:r>
              <w:rPr>
                <w:sz w:val="20"/>
                <w:szCs w:val="20"/>
              </w:rPr>
              <w:t xml:space="preserve">H-P-18-CT </w:t>
            </w:r>
          </w:p>
        </w:tc>
        <w:tc>
          <w:tcPr>
            <w:tcW w:w="242" w:type="pct"/>
            <w:vAlign w:val="center"/>
          </w:tcPr>
          <w:p w14:paraId="75D74AFC" w14:textId="77777777" w:rsidR="00E050EE" w:rsidRPr="00A114D5"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highlight w:val="yellow"/>
              </w:rPr>
            </w:pPr>
            <w:r>
              <w:rPr>
                <w:sz w:val="20"/>
              </w:rPr>
              <w:t>Viable</w:t>
            </w:r>
          </w:p>
        </w:tc>
        <w:tc>
          <w:tcPr>
            <w:tcW w:w="1097" w:type="pct"/>
            <w:vAlign w:val="center"/>
          </w:tcPr>
          <w:p w14:paraId="5F649C15" w14:textId="77777777" w:rsidR="00E050EE" w:rsidRPr="002D6EFF"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160D13">
              <w:rPr>
                <w:rFonts w:ascii="Candara" w:eastAsia="Arial Unicode MS" w:hAnsi="Candara" w:cs="Arial Unicode MS"/>
                <w:sz w:val="22"/>
                <w:szCs w:val="22"/>
              </w:rPr>
              <w:t>Sin comentarios.</w:t>
            </w:r>
          </w:p>
        </w:tc>
        <w:tc>
          <w:tcPr>
            <w:tcW w:w="675" w:type="pct"/>
            <w:vAlign w:val="center"/>
          </w:tcPr>
          <w:p w14:paraId="31C4B94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6303D478" w14:textId="77777777" w:rsidR="00E050EE" w:rsidRPr="00254449"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24FAE1FA"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47BBFA4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117C5F91"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30/04/2018</w:t>
            </w:r>
          </w:p>
        </w:tc>
        <w:tc>
          <w:tcPr>
            <w:tcW w:w="443" w:type="pct"/>
          </w:tcPr>
          <w:p w14:paraId="6B6AE9E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7F9B636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76D54450"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52E7E5A3" w14:textId="77777777" w:rsidR="00E050EE" w:rsidRPr="00A114D5" w:rsidRDefault="00E050EE" w:rsidP="0046144C">
            <w:pPr>
              <w:tabs>
                <w:tab w:val="left" w:pos="2282"/>
              </w:tabs>
              <w:jc w:val="center"/>
              <w:rPr>
                <w:rFonts w:ascii="Candara" w:eastAsia="Arial Unicode MS" w:hAnsi="Candara" w:cs="Arial Unicode MS"/>
                <w:b/>
                <w:sz w:val="22"/>
                <w:szCs w:val="22"/>
                <w:highlight w:val="yellow"/>
              </w:rPr>
            </w:pPr>
            <w:r>
              <w:rPr>
                <w:sz w:val="20"/>
                <w:szCs w:val="20"/>
              </w:rPr>
              <w:t xml:space="preserve">H-P-19-CT </w:t>
            </w:r>
          </w:p>
        </w:tc>
        <w:tc>
          <w:tcPr>
            <w:tcW w:w="242" w:type="pct"/>
            <w:vAlign w:val="center"/>
          </w:tcPr>
          <w:p w14:paraId="25618F82" w14:textId="77777777" w:rsidR="00E050EE" w:rsidRPr="00A114D5"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highlight w:val="yellow"/>
              </w:rPr>
            </w:pPr>
            <w:r>
              <w:rPr>
                <w:sz w:val="20"/>
              </w:rPr>
              <w:t>Viable</w:t>
            </w:r>
          </w:p>
        </w:tc>
        <w:tc>
          <w:tcPr>
            <w:tcW w:w="1097" w:type="pct"/>
            <w:vAlign w:val="center"/>
          </w:tcPr>
          <w:p w14:paraId="2ACB3A48" w14:textId="77777777" w:rsidR="00E050EE" w:rsidRPr="002D6EFF"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160D13">
              <w:rPr>
                <w:rFonts w:ascii="Candara" w:eastAsia="Arial Unicode MS" w:hAnsi="Candara" w:cs="Arial Unicode MS"/>
                <w:sz w:val="22"/>
                <w:szCs w:val="22"/>
              </w:rPr>
              <w:t>Sin comentarios.</w:t>
            </w:r>
          </w:p>
        </w:tc>
        <w:tc>
          <w:tcPr>
            <w:tcW w:w="675" w:type="pct"/>
            <w:vAlign w:val="center"/>
          </w:tcPr>
          <w:p w14:paraId="51879DA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5AB79357" w14:textId="77777777" w:rsidR="00E050EE" w:rsidRPr="00A114D5"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highlight w:val="yellow"/>
              </w:rPr>
            </w:pPr>
            <w:r>
              <w:rPr>
                <w:rFonts w:ascii="Candara" w:eastAsia="Arial Unicode MS" w:hAnsi="Candara" w:cs="Arial Unicode MS"/>
                <w:b/>
                <w:sz w:val="22"/>
                <w:szCs w:val="22"/>
              </w:rPr>
              <w:t>27/04/2018</w:t>
            </w:r>
          </w:p>
        </w:tc>
        <w:tc>
          <w:tcPr>
            <w:tcW w:w="487" w:type="pct"/>
            <w:vAlign w:val="center"/>
          </w:tcPr>
          <w:p w14:paraId="4F9C469F"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394E2FAF"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078811F6"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30/04/2018</w:t>
            </w:r>
          </w:p>
        </w:tc>
        <w:tc>
          <w:tcPr>
            <w:tcW w:w="443" w:type="pct"/>
          </w:tcPr>
          <w:p w14:paraId="0A25C57D"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66160BF3"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4146B76B"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6EAAA580" w14:textId="77777777" w:rsidR="00E050EE" w:rsidRPr="00A114D5" w:rsidRDefault="00E050EE" w:rsidP="0046144C">
            <w:pPr>
              <w:tabs>
                <w:tab w:val="left" w:pos="2282"/>
              </w:tabs>
              <w:jc w:val="center"/>
              <w:rPr>
                <w:rFonts w:ascii="Candara" w:eastAsia="Arial Unicode MS" w:hAnsi="Candara" w:cs="Arial Unicode MS"/>
                <w:b/>
                <w:i w:val="0"/>
                <w:iCs w:val="0"/>
                <w:sz w:val="22"/>
                <w:szCs w:val="22"/>
                <w:highlight w:val="yellow"/>
              </w:rPr>
            </w:pPr>
            <w:r>
              <w:rPr>
                <w:sz w:val="20"/>
                <w:szCs w:val="20"/>
              </w:rPr>
              <w:t xml:space="preserve">H-P-20-CT </w:t>
            </w:r>
          </w:p>
        </w:tc>
        <w:tc>
          <w:tcPr>
            <w:tcW w:w="242" w:type="pct"/>
            <w:vAlign w:val="center"/>
          </w:tcPr>
          <w:p w14:paraId="239C03D5" w14:textId="77777777" w:rsidR="00E050EE" w:rsidRPr="00A114D5"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highlight w:val="yellow"/>
              </w:rPr>
            </w:pPr>
            <w:r>
              <w:rPr>
                <w:sz w:val="20"/>
              </w:rPr>
              <w:t>Viable</w:t>
            </w:r>
          </w:p>
        </w:tc>
        <w:tc>
          <w:tcPr>
            <w:tcW w:w="1097" w:type="pct"/>
            <w:vAlign w:val="center"/>
          </w:tcPr>
          <w:p w14:paraId="334BBE3F"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Pr>
                <w:sz w:val="20"/>
              </w:rPr>
              <w:t>Las cualidades del programa permiten participar en las líneas de acción de  diferentes ejes.</w:t>
            </w:r>
          </w:p>
        </w:tc>
        <w:tc>
          <w:tcPr>
            <w:tcW w:w="675" w:type="pct"/>
            <w:vAlign w:val="center"/>
          </w:tcPr>
          <w:p w14:paraId="7BCE55BE"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35BC5894"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159EF7AA"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0E8FFCB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44DDD42A"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30/04/2018</w:t>
            </w:r>
          </w:p>
        </w:tc>
        <w:tc>
          <w:tcPr>
            <w:tcW w:w="443" w:type="pct"/>
          </w:tcPr>
          <w:p w14:paraId="0D211C23"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4A412C20"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09F3DAA9"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50F75E02" w14:textId="77777777" w:rsidR="00E050EE" w:rsidRPr="001D65F8" w:rsidRDefault="00E050EE" w:rsidP="0046144C">
            <w:pPr>
              <w:tabs>
                <w:tab w:val="left" w:pos="2282"/>
              </w:tabs>
              <w:jc w:val="center"/>
              <w:rPr>
                <w:rFonts w:ascii="Candara" w:eastAsia="Arial Unicode MS" w:hAnsi="Candara" w:cs="Arial Unicode MS"/>
                <w:b/>
                <w:sz w:val="22"/>
                <w:szCs w:val="22"/>
                <w:highlight w:val="yellow"/>
              </w:rPr>
            </w:pPr>
            <w:r>
              <w:rPr>
                <w:sz w:val="20"/>
                <w:szCs w:val="20"/>
              </w:rPr>
              <w:t xml:space="preserve">H-P-21-CT </w:t>
            </w:r>
          </w:p>
        </w:tc>
        <w:tc>
          <w:tcPr>
            <w:tcW w:w="242" w:type="pct"/>
            <w:vAlign w:val="center"/>
          </w:tcPr>
          <w:p w14:paraId="3CDE6046" w14:textId="77777777" w:rsidR="00E050EE" w:rsidRPr="001D65F8"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highlight w:val="yellow"/>
              </w:rPr>
            </w:pPr>
            <w:r>
              <w:rPr>
                <w:sz w:val="20"/>
              </w:rPr>
              <w:t>Viable</w:t>
            </w:r>
          </w:p>
        </w:tc>
        <w:tc>
          <w:tcPr>
            <w:tcW w:w="1097" w:type="pct"/>
            <w:vAlign w:val="center"/>
          </w:tcPr>
          <w:p w14:paraId="3A202656"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Pr>
                <w:sz w:val="20"/>
              </w:rPr>
              <w:t>Diseñar los documentos normativos que permitan a administraciones futuras dar seguimiento a los avances logrados , es por ello indispensable la visión de futuro.</w:t>
            </w:r>
          </w:p>
        </w:tc>
        <w:tc>
          <w:tcPr>
            <w:tcW w:w="675" w:type="pct"/>
            <w:vAlign w:val="center"/>
          </w:tcPr>
          <w:p w14:paraId="7E6B80F6"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7D3F67C2" w14:textId="77777777" w:rsidR="00E050EE" w:rsidRPr="004C2B0B" w:rsidRDefault="00E050EE" w:rsidP="0046144C">
            <w:pPr>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047C6A34"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3402EF9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6FAE04C9"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30/04/2018</w:t>
            </w:r>
          </w:p>
        </w:tc>
        <w:tc>
          <w:tcPr>
            <w:tcW w:w="443" w:type="pct"/>
          </w:tcPr>
          <w:p w14:paraId="01FA952D"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05398018"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38EFC4F6"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6B1849DE" w14:textId="77777777" w:rsidR="00E050EE" w:rsidRPr="002D6EFF" w:rsidRDefault="00E050EE" w:rsidP="0046144C">
            <w:pPr>
              <w:tabs>
                <w:tab w:val="left" w:pos="2282"/>
              </w:tabs>
              <w:jc w:val="center"/>
              <w:rPr>
                <w:rFonts w:ascii="Candara" w:eastAsia="Arial Unicode MS" w:hAnsi="Candara" w:cs="Arial Unicode MS"/>
                <w:b/>
                <w:sz w:val="22"/>
                <w:szCs w:val="22"/>
              </w:rPr>
            </w:pPr>
            <w:r>
              <w:rPr>
                <w:sz w:val="20"/>
                <w:szCs w:val="20"/>
              </w:rPr>
              <w:lastRenderedPageBreak/>
              <w:t xml:space="preserve">H-P-22-CT </w:t>
            </w:r>
          </w:p>
        </w:tc>
        <w:tc>
          <w:tcPr>
            <w:tcW w:w="242" w:type="pct"/>
            <w:vAlign w:val="center"/>
          </w:tcPr>
          <w:p w14:paraId="1DD6BB58"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Pr>
                <w:sz w:val="20"/>
              </w:rPr>
              <w:t>Viable</w:t>
            </w:r>
          </w:p>
        </w:tc>
        <w:tc>
          <w:tcPr>
            <w:tcW w:w="1097" w:type="pct"/>
            <w:vAlign w:val="center"/>
          </w:tcPr>
          <w:p w14:paraId="51DDEEEB"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9268B3">
              <w:rPr>
                <w:rFonts w:ascii="Candara" w:eastAsia="Arial Unicode MS" w:hAnsi="Candara" w:cs="Arial Unicode MS"/>
                <w:sz w:val="22"/>
                <w:szCs w:val="22"/>
              </w:rPr>
              <w:t>Sin comentarios.</w:t>
            </w:r>
          </w:p>
        </w:tc>
        <w:tc>
          <w:tcPr>
            <w:tcW w:w="675" w:type="pct"/>
            <w:vAlign w:val="center"/>
          </w:tcPr>
          <w:p w14:paraId="4A237FF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4EF020D5"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6D2874E0"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4418ABFD"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018AD112"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7B1F50">
              <w:rPr>
                <w:rFonts w:ascii="Candara" w:eastAsia="Arial Unicode MS" w:hAnsi="Candara" w:cs="Arial Unicode MS"/>
                <w:b/>
                <w:sz w:val="22"/>
                <w:szCs w:val="22"/>
              </w:rPr>
              <w:t>30/04/2018</w:t>
            </w:r>
          </w:p>
        </w:tc>
        <w:tc>
          <w:tcPr>
            <w:tcW w:w="443" w:type="pct"/>
          </w:tcPr>
          <w:p w14:paraId="45834FF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599EB76D"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13C78807"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6163EE94" w14:textId="77777777" w:rsidR="00E050EE" w:rsidRPr="001D65F8" w:rsidRDefault="00E050EE" w:rsidP="0046144C">
            <w:pPr>
              <w:tabs>
                <w:tab w:val="left" w:pos="2282"/>
              </w:tabs>
              <w:jc w:val="center"/>
              <w:rPr>
                <w:rFonts w:ascii="Candara" w:eastAsia="Arial Unicode MS" w:hAnsi="Candara" w:cs="Arial Unicode MS"/>
                <w:b/>
                <w:sz w:val="22"/>
                <w:szCs w:val="22"/>
                <w:highlight w:val="yellow"/>
              </w:rPr>
            </w:pPr>
            <w:r>
              <w:rPr>
                <w:sz w:val="20"/>
                <w:szCs w:val="20"/>
              </w:rPr>
              <w:t xml:space="preserve">H-P-23-CT </w:t>
            </w:r>
          </w:p>
        </w:tc>
        <w:tc>
          <w:tcPr>
            <w:tcW w:w="242" w:type="pct"/>
            <w:vAlign w:val="center"/>
          </w:tcPr>
          <w:p w14:paraId="51C47C1B" w14:textId="77777777" w:rsidR="00E050EE" w:rsidRPr="001D65F8"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highlight w:val="yellow"/>
              </w:rPr>
            </w:pPr>
            <w:r>
              <w:rPr>
                <w:sz w:val="20"/>
              </w:rPr>
              <w:t>Viable</w:t>
            </w:r>
          </w:p>
        </w:tc>
        <w:tc>
          <w:tcPr>
            <w:tcW w:w="1097" w:type="pct"/>
            <w:vAlign w:val="center"/>
          </w:tcPr>
          <w:p w14:paraId="79D9F790"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9268B3">
              <w:rPr>
                <w:rFonts w:ascii="Candara" w:eastAsia="Arial Unicode MS" w:hAnsi="Candara" w:cs="Arial Unicode MS"/>
                <w:sz w:val="22"/>
                <w:szCs w:val="22"/>
              </w:rPr>
              <w:t>Sin comentarios.</w:t>
            </w:r>
          </w:p>
        </w:tc>
        <w:tc>
          <w:tcPr>
            <w:tcW w:w="675" w:type="pct"/>
            <w:vAlign w:val="center"/>
          </w:tcPr>
          <w:p w14:paraId="39FB54C3"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79EF83A5"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749A43BB"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5D254143"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79458991"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7B1F50">
              <w:rPr>
                <w:rFonts w:ascii="Candara" w:eastAsia="Arial Unicode MS" w:hAnsi="Candara" w:cs="Arial Unicode MS"/>
                <w:b/>
                <w:sz w:val="22"/>
                <w:szCs w:val="22"/>
              </w:rPr>
              <w:t>30/04/2018</w:t>
            </w:r>
          </w:p>
        </w:tc>
        <w:tc>
          <w:tcPr>
            <w:tcW w:w="443" w:type="pct"/>
          </w:tcPr>
          <w:p w14:paraId="7BBB84E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63E643E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50A9DFA1"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68BA343B" w14:textId="77777777" w:rsidR="00E050EE" w:rsidRDefault="00E050EE" w:rsidP="0046144C">
            <w:pPr>
              <w:tabs>
                <w:tab w:val="left" w:pos="2282"/>
              </w:tabs>
              <w:jc w:val="center"/>
              <w:rPr>
                <w:rFonts w:ascii="Candara" w:eastAsia="Arial Unicode MS" w:hAnsi="Candara" w:cs="Arial Unicode MS"/>
                <w:b/>
                <w:sz w:val="22"/>
                <w:szCs w:val="22"/>
              </w:rPr>
            </w:pPr>
            <w:r>
              <w:rPr>
                <w:sz w:val="20"/>
                <w:szCs w:val="20"/>
              </w:rPr>
              <w:t xml:space="preserve">H-P-24-CT </w:t>
            </w:r>
          </w:p>
        </w:tc>
        <w:tc>
          <w:tcPr>
            <w:tcW w:w="242" w:type="pct"/>
            <w:vAlign w:val="center"/>
          </w:tcPr>
          <w:p w14:paraId="4A72A468"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Pr>
                <w:sz w:val="20"/>
              </w:rPr>
              <w:t>Viable</w:t>
            </w:r>
          </w:p>
        </w:tc>
        <w:tc>
          <w:tcPr>
            <w:tcW w:w="1097" w:type="pct"/>
            <w:vAlign w:val="center"/>
          </w:tcPr>
          <w:p w14:paraId="2B1A15FB"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9268B3">
              <w:rPr>
                <w:rFonts w:ascii="Candara" w:eastAsia="Arial Unicode MS" w:hAnsi="Candara" w:cs="Arial Unicode MS"/>
                <w:sz w:val="22"/>
                <w:szCs w:val="22"/>
              </w:rPr>
              <w:t>Sin comentarios.</w:t>
            </w:r>
          </w:p>
        </w:tc>
        <w:tc>
          <w:tcPr>
            <w:tcW w:w="675" w:type="pct"/>
            <w:vAlign w:val="center"/>
          </w:tcPr>
          <w:p w14:paraId="22C9FCC0"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39F21EED" w14:textId="77777777" w:rsidR="00E050EE" w:rsidRPr="004F714C"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18994763"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4B5459E9"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7E0A1B47"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7B1F50">
              <w:rPr>
                <w:rFonts w:ascii="Candara" w:eastAsia="Arial Unicode MS" w:hAnsi="Candara" w:cs="Arial Unicode MS"/>
                <w:b/>
                <w:sz w:val="22"/>
                <w:szCs w:val="22"/>
              </w:rPr>
              <w:t>30/04/2018</w:t>
            </w:r>
          </w:p>
        </w:tc>
        <w:tc>
          <w:tcPr>
            <w:tcW w:w="443" w:type="pct"/>
          </w:tcPr>
          <w:p w14:paraId="64C5789D"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06B108C3" w14:textId="77777777" w:rsidR="00E050EE" w:rsidRPr="001D65F8"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4C06D365"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1FF50592" w14:textId="77777777" w:rsidR="00E050EE" w:rsidRDefault="00E050EE" w:rsidP="0046144C">
            <w:pPr>
              <w:tabs>
                <w:tab w:val="left" w:pos="2282"/>
              </w:tabs>
              <w:jc w:val="center"/>
              <w:rPr>
                <w:rFonts w:ascii="Candara" w:eastAsia="Arial Unicode MS" w:hAnsi="Candara" w:cs="Arial Unicode MS"/>
                <w:b/>
                <w:sz w:val="22"/>
                <w:szCs w:val="22"/>
              </w:rPr>
            </w:pPr>
            <w:r>
              <w:rPr>
                <w:sz w:val="20"/>
                <w:szCs w:val="20"/>
              </w:rPr>
              <w:t xml:space="preserve">H-P-25-CT </w:t>
            </w:r>
          </w:p>
        </w:tc>
        <w:tc>
          <w:tcPr>
            <w:tcW w:w="242" w:type="pct"/>
            <w:vAlign w:val="center"/>
          </w:tcPr>
          <w:p w14:paraId="15E382F7"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Pr>
                <w:sz w:val="20"/>
              </w:rPr>
              <w:t>Viable</w:t>
            </w:r>
          </w:p>
        </w:tc>
        <w:tc>
          <w:tcPr>
            <w:tcW w:w="1097" w:type="pct"/>
            <w:vAlign w:val="center"/>
          </w:tcPr>
          <w:p w14:paraId="5423F7CD"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9268B3">
              <w:rPr>
                <w:rFonts w:ascii="Candara" w:eastAsia="Arial Unicode MS" w:hAnsi="Candara" w:cs="Arial Unicode MS"/>
                <w:sz w:val="22"/>
                <w:szCs w:val="22"/>
              </w:rPr>
              <w:t>Sin comentarios.</w:t>
            </w:r>
          </w:p>
        </w:tc>
        <w:tc>
          <w:tcPr>
            <w:tcW w:w="675" w:type="pct"/>
            <w:vAlign w:val="center"/>
          </w:tcPr>
          <w:p w14:paraId="02E6448D"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4D2C50">
              <w:rPr>
                <w:rFonts w:ascii="Candara" w:eastAsia="Arial Unicode MS" w:hAnsi="Candara" w:cs="Arial Unicode MS"/>
                <w:b/>
                <w:sz w:val="18"/>
                <w:szCs w:val="22"/>
              </w:rPr>
              <w:t>HECTOR GUZMAN OLGUIN      COORDINADOR DE OPERACIONES</w:t>
            </w:r>
          </w:p>
        </w:tc>
        <w:tc>
          <w:tcPr>
            <w:tcW w:w="337" w:type="pct"/>
            <w:vAlign w:val="center"/>
          </w:tcPr>
          <w:p w14:paraId="56E076DD"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7C3CEB7A"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4822AD71"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7564A748"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7B1F50">
              <w:rPr>
                <w:rFonts w:ascii="Candara" w:eastAsia="Arial Unicode MS" w:hAnsi="Candara" w:cs="Arial Unicode MS"/>
                <w:b/>
                <w:sz w:val="22"/>
                <w:szCs w:val="22"/>
              </w:rPr>
              <w:t>30/04/2018</w:t>
            </w:r>
          </w:p>
        </w:tc>
        <w:tc>
          <w:tcPr>
            <w:tcW w:w="443" w:type="pct"/>
          </w:tcPr>
          <w:p w14:paraId="31727031"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0E46C52C"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7A6342E2"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3CE89C30" w14:textId="77777777" w:rsidR="00E050EE" w:rsidRDefault="00E050EE" w:rsidP="0046144C">
            <w:pPr>
              <w:tabs>
                <w:tab w:val="left" w:pos="2282"/>
              </w:tabs>
              <w:jc w:val="center"/>
              <w:rPr>
                <w:rFonts w:ascii="Candara" w:eastAsia="Arial Unicode MS" w:hAnsi="Candara" w:cs="Arial Unicode MS"/>
                <w:b/>
                <w:sz w:val="22"/>
                <w:szCs w:val="22"/>
              </w:rPr>
            </w:pPr>
            <w:r>
              <w:rPr>
                <w:sz w:val="20"/>
                <w:szCs w:val="20"/>
              </w:rPr>
              <w:t xml:space="preserve">H-P-26-CN </w:t>
            </w:r>
          </w:p>
        </w:tc>
        <w:tc>
          <w:tcPr>
            <w:tcW w:w="242" w:type="pct"/>
            <w:vAlign w:val="center"/>
          </w:tcPr>
          <w:p w14:paraId="42BCB6C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Pr>
                <w:sz w:val="20"/>
              </w:rPr>
              <w:t>Viable</w:t>
            </w:r>
          </w:p>
        </w:tc>
        <w:tc>
          <w:tcPr>
            <w:tcW w:w="1097" w:type="pct"/>
            <w:vAlign w:val="center"/>
          </w:tcPr>
          <w:p w14:paraId="5CBBD15E"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9268B3">
              <w:rPr>
                <w:rFonts w:ascii="Candara" w:eastAsia="Arial Unicode MS" w:hAnsi="Candara" w:cs="Arial Unicode MS"/>
                <w:sz w:val="22"/>
                <w:szCs w:val="22"/>
              </w:rPr>
              <w:t>Sin comentarios.</w:t>
            </w:r>
          </w:p>
        </w:tc>
        <w:tc>
          <w:tcPr>
            <w:tcW w:w="675" w:type="pct"/>
            <w:vAlign w:val="center"/>
          </w:tcPr>
          <w:p w14:paraId="2C5BF963"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910F2">
              <w:rPr>
                <w:rFonts w:ascii="Candara" w:eastAsia="Arial Unicode MS" w:hAnsi="Candara" w:cs="Arial Unicode MS"/>
                <w:b/>
                <w:sz w:val="18"/>
                <w:szCs w:val="22"/>
              </w:rPr>
              <w:t>HECTOR GUZMAN OLGUIN      COORDINADOR DE OPERACIONES</w:t>
            </w:r>
          </w:p>
        </w:tc>
        <w:tc>
          <w:tcPr>
            <w:tcW w:w="337" w:type="pct"/>
            <w:vAlign w:val="center"/>
          </w:tcPr>
          <w:p w14:paraId="5F7B1691"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101D9D15"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5B1FF164"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737C5D18"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C12605">
              <w:rPr>
                <w:rFonts w:ascii="Candara" w:eastAsia="Arial Unicode MS" w:hAnsi="Candara" w:cs="Arial Unicode MS"/>
                <w:b/>
                <w:sz w:val="22"/>
                <w:szCs w:val="22"/>
              </w:rPr>
              <w:t>30/04/2018</w:t>
            </w:r>
          </w:p>
        </w:tc>
        <w:tc>
          <w:tcPr>
            <w:tcW w:w="443" w:type="pct"/>
          </w:tcPr>
          <w:p w14:paraId="050C64C6"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4782A791"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18CB9C6C"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4D09D6CE" w14:textId="77777777" w:rsidR="00E050EE" w:rsidRPr="001D65F8" w:rsidRDefault="00E050EE" w:rsidP="0046144C">
            <w:pPr>
              <w:tabs>
                <w:tab w:val="left" w:pos="2282"/>
              </w:tabs>
              <w:jc w:val="center"/>
              <w:rPr>
                <w:rFonts w:ascii="Candara" w:eastAsia="Arial Unicode MS" w:hAnsi="Candara" w:cs="Arial Unicode MS"/>
                <w:b/>
                <w:sz w:val="22"/>
                <w:szCs w:val="22"/>
                <w:highlight w:val="yellow"/>
              </w:rPr>
            </w:pPr>
            <w:r>
              <w:rPr>
                <w:sz w:val="20"/>
                <w:szCs w:val="20"/>
              </w:rPr>
              <w:t xml:space="preserve">H-P-27-CT </w:t>
            </w:r>
          </w:p>
        </w:tc>
        <w:tc>
          <w:tcPr>
            <w:tcW w:w="242" w:type="pct"/>
            <w:vAlign w:val="center"/>
          </w:tcPr>
          <w:p w14:paraId="0D827CAC" w14:textId="77777777" w:rsidR="00E050EE" w:rsidRPr="001D65F8"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highlight w:val="yellow"/>
              </w:rPr>
            </w:pPr>
            <w:r>
              <w:rPr>
                <w:sz w:val="20"/>
              </w:rPr>
              <w:t>Viable</w:t>
            </w:r>
          </w:p>
        </w:tc>
        <w:tc>
          <w:tcPr>
            <w:tcW w:w="1097" w:type="pct"/>
            <w:vAlign w:val="center"/>
          </w:tcPr>
          <w:p w14:paraId="61F5922C"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sidRPr="009268B3">
              <w:rPr>
                <w:rFonts w:ascii="Candara" w:eastAsia="Arial Unicode MS" w:hAnsi="Candara" w:cs="Arial Unicode MS"/>
                <w:sz w:val="22"/>
                <w:szCs w:val="22"/>
              </w:rPr>
              <w:t>Sin comentarios.</w:t>
            </w:r>
          </w:p>
        </w:tc>
        <w:tc>
          <w:tcPr>
            <w:tcW w:w="675" w:type="pct"/>
            <w:vAlign w:val="center"/>
          </w:tcPr>
          <w:p w14:paraId="24F58AF6"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910F2">
              <w:rPr>
                <w:rFonts w:ascii="Candara" w:eastAsia="Arial Unicode MS" w:hAnsi="Candara" w:cs="Arial Unicode MS"/>
                <w:b/>
                <w:sz w:val="18"/>
                <w:szCs w:val="22"/>
              </w:rPr>
              <w:t>HECTOR GUZMAN OLGUIN      COORDINADOR DE OPERACIONES</w:t>
            </w:r>
          </w:p>
        </w:tc>
        <w:tc>
          <w:tcPr>
            <w:tcW w:w="337" w:type="pct"/>
            <w:vAlign w:val="center"/>
          </w:tcPr>
          <w:p w14:paraId="7AE0C532"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27/04/2018</w:t>
            </w:r>
          </w:p>
        </w:tc>
        <w:tc>
          <w:tcPr>
            <w:tcW w:w="487" w:type="pct"/>
            <w:vAlign w:val="center"/>
          </w:tcPr>
          <w:p w14:paraId="1BFA1A75"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64D5C7C1"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785D1B5D"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C12605">
              <w:rPr>
                <w:rFonts w:ascii="Candara" w:eastAsia="Arial Unicode MS" w:hAnsi="Candara" w:cs="Arial Unicode MS"/>
                <w:b/>
                <w:sz w:val="22"/>
                <w:szCs w:val="22"/>
              </w:rPr>
              <w:t>30/04/2018</w:t>
            </w:r>
          </w:p>
        </w:tc>
        <w:tc>
          <w:tcPr>
            <w:tcW w:w="443" w:type="pct"/>
          </w:tcPr>
          <w:p w14:paraId="26EFC057"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56B27F54" w14:textId="77777777" w:rsidR="00E050EE" w:rsidRPr="002D6EFF" w:rsidRDefault="00E050EE" w:rsidP="0046144C">
            <w:pPr>
              <w:keepNext/>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4CF6F6B5"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563CAC15" w14:textId="77777777" w:rsidR="00E050EE" w:rsidRDefault="00E050EE" w:rsidP="0046144C">
            <w:pPr>
              <w:tabs>
                <w:tab w:val="left" w:pos="2282"/>
              </w:tabs>
              <w:jc w:val="center"/>
              <w:rPr>
                <w:sz w:val="20"/>
                <w:szCs w:val="20"/>
              </w:rPr>
            </w:pPr>
            <w:r>
              <w:rPr>
                <w:sz w:val="20"/>
                <w:szCs w:val="20"/>
              </w:rPr>
              <w:t xml:space="preserve">H-P-28-CT </w:t>
            </w:r>
          </w:p>
        </w:tc>
        <w:tc>
          <w:tcPr>
            <w:tcW w:w="242" w:type="pct"/>
            <w:vAlign w:val="center"/>
          </w:tcPr>
          <w:p w14:paraId="70A27B17" w14:textId="77777777" w:rsidR="00E050EE" w:rsidRPr="001D65F8"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highlight w:val="yellow"/>
              </w:rPr>
            </w:pPr>
          </w:p>
        </w:tc>
        <w:tc>
          <w:tcPr>
            <w:tcW w:w="1097" w:type="pct"/>
            <w:vAlign w:val="center"/>
          </w:tcPr>
          <w:p w14:paraId="24591CEA" w14:textId="77777777" w:rsidR="00E050EE"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sidRPr="009268B3">
              <w:rPr>
                <w:rFonts w:ascii="Candara" w:eastAsia="Arial Unicode MS" w:hAnsi="Candara" w:cs="Arial Unicode MS"/>
                <w:sz w:val="22"/>
                <w:szCs w:val="22"/>
              </w:rPr>
              <w:t>Sin comentarios.</w:t>
            </w:r>
          </w:p>
        </w:tc>
        <w:tc>
          <w:tcPr>
            <w:tcW w:w="675" w:type="pct"/>
            <w:vAlign w:val="center"/>
          </w:tcPr>
          <w:p w14:paraId="09B704B8"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910F2">
              <w:rPr>
                <w:rFonts w:ascii="Candara" w:eastAsia="Arial Unicode MS" w:hAnsi="Candara" w:cs="Arial Unicode MS"/>
                <w:b/>
                <w:sz w:val="18"/>
                <w:szCs w:val="22"/>
              </w:rPr>
              <w:t>HECTOR GUZMAN OLGUIN      COORDINADOR DE OPERACIONES</w:t>
            </w:r>
          </w:p>
        </w:tc>
        <w:tc>
          <w:tcPr>
            <w:tcW w:w="337" w:type="pct"/>
            <w:vAlign w:val="center"/>
          </w:tcPr>
          <w:p w14:paraId="4D3CB3CD"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8C6D78">
              <w:rPr>
                <w:rFonts w:ascii="Candara" w:eastAsia="Arial Unicode MS" w:hAnsi="Candara" w:cs="Arial Unicode MS"/>
                <w:b/>
                <w:sz w:val="22"/>
                <w:szCs w:val="22"/>
              </w:rPr>
              <w:t>27/04/2018</w:t>
            </w:r>
          </w:p>
        </w:tc>
        <w:tc>
          <w:tcPr>
            <w:tcW w:w="487" w:type="pct"/>
            <w:vAlign w:val="center"/>
          </w:tcPr>
          <w:p w14:paraId="2CCA98B7"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735164C4"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1493AD90"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C12605">
              <w:rPr>
                <w:rFonts w:ascii="Candara" w:eastAsia="Arial Unicode MS" w:hAnsi="Candara" w:cs="Arial Unicode MS"/>
                <w:b/>
                <w:sz w:val="22"/>
                <w:szCs w:val="22"/>
              </w:rPr>
              <w:t>30/04/2018</w:t>
            </w:r>
          </w:p>
        </w:tc>
        <w:tc>
          <w:tcPr>
            <w:tcW w:w="443" w:type="pct"/>
          </w:tcPr>
          <w:p w14:paraId="0076389F"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5266CDEE" w14:textId="77777777" w:rsidR="00E050EE" w:rsidRPr="002D6EFF" w:rsidRDefault="00E050EE" w:rsidP="0046144C">
            <w:pPr>
              <w:keepNext/>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53359480"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39635B7D" w14:textId="77777777" w:rsidR="00E050EE" w:rsidRDefault="00E050EE" w:rsidP="0046144C">
            <w:pPr>
              <w:tabs>
                <w:tab w:val="left" w:pos="2282"/>
              </w:tabs>
              <w:jc w:val="center"/>
              <w:rPr>
                <w:sz w:val="20"/>
                <w:szCs w:val="20"/>
              </w:rPr>
            </w:pPr>
            <w:r>
              <w:rPr>
                <w:sz w:val="20"/>
                <w:szCs w:val="20"/>
              </w:rPr>
              <w:t xml:space="preserve">H-P-29-CT </w:t>
            </w:r>
          </w:p>
        </w:tc>
        <w:tc>
          <w:tcPr>
            <w:tcW w:w="242" w:type="pct"/>
            <w:vAlign w:val="center"/>
          </w:tcPr>
          <w:p w14:paraId="33B9AD2B" w14:textId="77777777" w:rsidR="00E050EE" w:rsidRPr="001D65F8"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highlight w:val="yellow"/>
              </w:rPr>
            </w:pPr>
            <w:r>
              <w:rPr>
                <w:sz w:val="20"/>
              </w:rPr>
              <w:t>Viable</w:t>
            </w:r>
          </w:p>
        </w:tc>
        <w:tc>
          <w:tcPr>
            <w:tcW w:w="1097" w:type="pct"/>
            <w:vAlign w:val="center"/>
          </w:tcPr>
          <w:p w14:paraId="75350D87"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Pr>
                <w:rFonts w:ascii="Candara" w:eastAsia="Arial Unicode MS" w:hAnsi="Candara" w:cs="Arial Unicode MS"/>
                <w:sz w:val="22"/>
                <w:szCs w:val="22"/>
              </w:rPr>
              <w:t>Sin comentarios.</w:t>
            </w:r>
          </w:p>
        </w:tc>
        <w:tc>
          <w:tcPr>
            <w:tcW w:w="675" w:type="pct"/>
            <w:vAlign w:val="center"/>
          </w:tcPr>
          <w:p w14:paraId="0F54FC1E"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18"/>
                <w:szCs w:val="22"/>
              </w:rPr>
              <w:t>HECTOR GUZMAN OLGUIN</w:t>
            </w:r>
            <w:r w:rsidRPr="0002470E">
              <w:rPr>
                <w:rFonts w:ascii="Candara" w:eastAsia="Arial Unicode MS" w:hAnsi="Candara" w:cs="Arial Unicode MS"/>
                <w:b/>
                <w:sz w:val="18"/>
                <w:szCs w:val="22"/>
              </w:rPr>
              <w:t xml:space="preserve">      </w:t>
            </w:r>
            <w:r>
              <w:rPr>
                <w:rFonts w:ascii="Candara" w:eastAsia="Arial Unicode MS" w:hAnsi="Candara" w:cs="Arial Unicode MS"/>
                <w:b/>
                <w:sz w:val="18"/>
                <w:szCs w:val="22"/>
              </w:rPr>
              <w:t>COORDINADOR DE OPERACIONES</w:t>
            </w:r>
          </w:p>
        </w:tc>
        <w:tc>
          <w:tcPr>
            <w:tcW w:w="337" w:type="pct"/>
            <w:vAlign w:val="center"/>
          </w:tcPr>
          <w:p w14:paraId="4A58B8FB"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8C6D78">
              <w:rPr>
                <w:rFonts w:ascii="Candara" w:eastAsia="Arial Unicode MS" w:hAnsi="Candara" w:cs="Arial Unicode MS"/>
                <w:b/>
                <w:sz w:val="22"/>
                <w:szCs w:val="22"/>
              </w:rPr>
              <w:t>27/04/2018</w:t>
            </w:r>
          </w:p>
        </w:tc>
        <w:tc>
          <w:tcPr>
            <w:tcW w:w="487" w:type="pct"/>
            <w:vAlign w:val="center"/>
          </w:tcPr>
          <w:p w14:paraId="48BD43DC"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Modificación de documentos</w:t>
            </w:r>
          </w:p>
        </w:tc>
        <w:tc>
          <w:tcPr>
            <w:tcW w:w="615" w:type="pct"/>
            <w:vAlign w:val="center"/>
          </w:tcPr>
          <w:p w14:paraId="1FE11E20"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tcPr>
          <w:p w14:paraId="1A4D64E1"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C12605">
              <w:rPr>
                <w:rFonts w:ascii="Candara" w:eastAsia="Arial Unicode MS" w:hAnsi="Candara" w:cs="Arial Unicode MS"/>
                <w:b/>
                <w:sz w:val="22"/>
                <w:szCs w:val="22"/>
              </w:rPr>
              <w:t>30/04/2018</w:t>
            </w:r>
          </w:p>
        </w:tc>
        <w:tc>
          <w:tcPr>
            <w:tcW w:w="443" w:type="pct"/>
          </w:tcPr>
          <w:p w14:paraId="2623C882"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45CFE29E" w14:textId="77777777" w:rsidR="00E050EE" w:rsidRPr="002D6EFF" w:rsidRDefault="00E050EE" w:rsidP="0046144C">
            <w:pPr>
              <w:keepNext/>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4A636003" w14:textId="77777777" w:rsidTr="0046144C">
        <w:trPr>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498EC8D1" w14:textId="77777777" w:rsidR="00E050EE" w:rsidRDefault="00E050EE" w:rsidP="0046144C">
            <w:pPr>
              <w:pStyle w:val="Default"/>
              <w:jc w:val="center"/>
              <w:rPr>
                <w:sz w:val="20"/>
                <w:szCs w:val="20"/>
              </w:rPr>
            </w:pPr>
            <w:r>
              <w:rPr>
                <w:sz w:val="20"/>
                <w:szCs w:val="20"/>
              </w:rPr>
              <w:t xml:space="preserve">H-P-14-CT </w:t>
            </w:r>
          </w:p>
          <w:p w14:paraId="05BADD5C" w14:textId="77777777" w:rsidR="00E050EE" w:rsidRPr="002D6EFF" w:rsidRDefault="00E050EE" w:rsidP="0046144C">
            <w:pPr>
              <w:tabs>
                <w:tab w:val="left" w:pos="2282"/>
              </w:tabs>
              <w:jc w:val="center"/>
              <w:rPr>
                <w:rFonts w:ascii="Candara" w:eastAsia="Arial Unicode MS" w:hAnsi="Candara" w:cs="Arial Unicode MS"/>
                <w:b/>
                <w:sz w:val="22"/>
                <w:szCs w:val="22"/>
              </w:rPr>
            </w:pPr>
          </w:p>
        </w:tc>
        <w:tc>
          <w:tcPr>
            <w:tcW w:w="242" w:type="pct"/>
            <w:vAlign w:val="center"/>
          </w:tcPr>
          <w:p w14:paraId="6CCAC75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p>
        </w:tc>
        <w:tc>
          <w:tcPr>
            <w:tcW w:w="1097" w:type="pct"/>
            <w:vAlign w:val="center"/>
          </w:tcPr>
          <w:p w14:paraId="3A4D77C5" w14:textId="77777777" w:rsidR="00E050EE" w:rsidRPr="002D6EFF" w:rsidRDefault="00E050EE" w:rsidP="0046144C">
            <w:pPr>
              <w:tabs>
                <w:tab w:val="left" w:pos="2282"/>
              </w:tabs>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sz w:val="22"/>
                <w:szCs w:val="22"/>
              </w:rPr>
            </w:pPr>
            <w:r>
              <w:rPr>
                <w:sz w:val="20"/>
              </w:rPr>
              <w:t xml:space="preserve">La validación y cotejo de los datos es un punto primordial de la seguridad del programa es por ello que se plantea no una inscripción pero si un </w:t>
            </w:r>
            <w:r>
              <w:rPr>
                <w:sz w:val="20"/>
              </w:rPr>
              <w:lastRenderedPageBreak/>
              <w:t>pre registro que permita un trámite más amigable sin hacer a un lado la validación de datos.</w:t>
            </w:r>
          </w:p>
        </w:tc>
        <w:tc>
          <w:tcPr>
            <w:tcW w:w="675" w:type="pct"/>
            <w:vAlign w:val="center"/>
          </w:tcPr>
          <w:p w14:paraId="48F89875"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lastRenderedPageBreak/>
              <w:t>Luis Gay</w:t>
            </w:r>
            <w:r>
              <w:t xml:space="preserve"> </w:t>
            </w:r>
            <w:r w:rsidRPr="00DB2200">
              <w:rPr>
                <w:rFonts w:ascii="Candara" w:eastAsia="Arial Unicode MS" w:hAnsi="Candara" w:cs="Arial Unicode MS"/>
                <w:b/>
                <w:sz w:val="22"/>
                <w:szCs w:val="22"/>
              </w:rPr>
              <w:t xml:space="preserve">Coordinador </w:t>
            </w:r>
            <w:r w:rsidRPr="00DB2200">
              <w:rPr>
                <w:rFonts w:ascii="Candara" w:eastAsia="Arial Unicode MS" w:hAnsi="Candara" w:cs="Arial Unicode MS"/>
                <w:b/>
                <w:sz w:val="22"/>
                <w:szCs w:val="22"/>
              </w:rPr>
              <w:lastRenderedPageBreak/>
              <w:t>Tecnologías de la Información</w:t>
            </w:r>
          </w:p>
        </w:tc>
        <w:tc>
          <w:tcPr>
            <w:tcW w:w="337" w:type="pct"/>
            <w:vAlign w:val="center"/>
          </w:tcPr>
          <w:p w14:paraId="03FD9CD2"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lastRenderedPageBreak/>
              <w:t>1/07/2018</w:t>
            </w:r>
          </w:p>
        </w:tc>
        <w:tc>
          <w:tcPr>
            <w:tcW w:w="487" w:type="pct"/>
            <w:vAlign w:val="center"/>
          </w:tcPr>
          <w:p w14:paraId="3375CF60"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 xml:space="preserve">Presentación de formato de pre </w:t>
            </w:r>
            <w:r>
              <w:rPr>
                <w:rFonts w:ascii="Candara" w:eastAsia="Arial Unicode MS" w:hAnsi="Candara" w:cs="Arial Unicode MS"/>
                <w:b/>
                <w:sz w:val="22"/>
                <w:szCs w:val="22"/>
              </w:rPr>
              <w:lastRenderedPageBreak/>
              <w:t>registro en portal web.</w:t>
            </w:r>
          </w:p>
        </w:tc>
        <w:tc>
          <w:tcPr>
            <w:tcW w:w="615" w:type="pct"/>
            <w:vAlign w:val="center"/>
          </w:tcPr>
          <w:p w14:paraId="49A15A5C"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lastRenderedPageBreak/>
              <w:t xml:space="preserve">Director/Coordinador de </w:t>
            </w:r>
            <w:r w:rsidRPr="005C1719">
              <w:rPr>
                <w:rFonts w:ascii="Candara" w:eastAsia="Arial Unicode MS" w:hAnsi="Candara" w:cs="Arial Unicode MS"/>
                <w:b/>
                <w:sz w:val="22"/>
                <w:szCs w:val="22"/>
              </w:rPr>
              <w:lastRenderedPageBreak/>
              <w:t>Evaluación de la SPyE</w:t>
            </w:r>
          </w:p>
        </w:tc>
        <w:tc>
          <w:tcPr>
            <w:tcW w:w="397" w:type="pct"/>
            <w:vAlign w:val="center"/>
          </w:tcPr>
          <w:p w14:paraId="4E145602" w14:textId="77777777" w:rsidR="00E050EE"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lastRenderedPageBreak/>
              <w:t>1/07/2018</w:t>
            </w:r>
          </w:p>
        </w:tc>
        <w:tc>
          <w:tcPr>
            <w:tcW w:w="443" w:type="pct"/>
          </w:tcPr>
          <w:p w14:paraId="7D347BB7"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617B1862" w14:textId="77777777" w:rsidR="00E050EE" w:rsidRPr="002D6EFF" w:rsidRDefault="00E050EE" w:rsidP="0046144C">
            <w:pPr>
              <w:tabs>
                <w:tab w:val="left" w:pos="2282"/>
              </w:tabs>
              <w:jc w:val="center"/>
              <w:cnfStyle w:val="000000000000" w:firstRow="0" w:lastRow="0" w:firstColumn="0" w:lastColumn="0" w:oddVBand="0" w:evenVBand="0" w:oddHBand="0"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r w:rsidR="00E050EE" w:rsidRPr="002D6EFF" w14:paraId="71493520" w14:textId="77777777" w:rsidTr="004614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 w:type="pct"/>
            <w:vAlign w:val="center"/>
          </w:tcPr>
          <w:p w14:paraId="616728F5" w14:textId="77777777" w:rsidR="00E050EE" w:rsidRDefault="00E050EE" w:rsidP="0046144C">
            <w:pPr>
              <w:tabs>
                <w:tab w:val="left" w:pos="2282"/>
              </w:tabs>
              <w:jc w:val="center"/>
              <w:rPr>
                <w:rFonts w:ascii="Candara" w:eastAsia="Arial Unicode MS" w:hAnsi="Candara" w:cs="Arial Unicode MS"/>
                <w:b/>
                <w:sz w:val="22"/>
                <w:szCs w:val="22"/>
              </w:rPr>
            </w:pPr>
            <w:r>
              <w:rPr>
                <w:sz w:val="20"/>
                <w:szCs w:val="20"/>
              </w:rPr>
              <w:t xml:space="preserve">H-P-16-CT </w:t>
            </w:r>
          </w:p>
        </w:tc>
        <w:tc>
          <w:tcPr>
            <w:tcW w:w="242" w:type="pct"/>
            <w:vAlign w:val="center"/>
          </w:tcPr>
          <w:p w14:paraId="4D9B1EFD"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p>
        </w:tc>
        <w:tc>
          <w:tcPr>
            <w:tcW w:w="1097" w:type="pct"/>
            <w:vAlign w:val="center"/>
          </w:tcPr>
          <w:p w14:paraId="53009D89" w14:textId="77777777" w:rsidR="00E050EE" w:rsidRDefault="00E050EE" w:rsidP="0046144C">
            <w:pPr>
              <w:tabs>
                <w:tab w:val="left" w:pos="2282"/>
              </w:tabs>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sz w:val="22"/>
                <w:szCs w:val="22"/>
              </w:rPr>
            </w:pPr>
            <w:r>
              <w:rPr>
                <w:rFonts w:ascii="Candara" w:eastAsia="Arial Unicode MS" w:hAnsi="Candara" w:cs="Arial Unicode MS"/>
                <w:sz w:val="22"/>
                <w:szCs w:val="22"/>
              </w:rPr>
              <w:t>Sin comentarios.</w:t>
            </w:r>
          </w:p>
        </w:tc>
        <w:tc>
          <w:tcPr>
            <w:tcW w:w="675" w:type="pct"/>
            <w:vAlign w:val="center"/>
          </w:tcPr>
          <w:p w14:paraId="59A87180"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18"/>
                <w:szCs w:val="22"/>
              </w:rPr>
              <w:t>HECTOR GUZMAN OLGUIN</w:t>
            </w:r>
            <w:r w:rsidRPr="0002470E">
              <w:rPr>
                <w:rFonts w:ascii="Candara" w:eastAsia="Arial Unicode MS" w:hAnsi="Candara" w:cs="Arial Unicode MS"/>
                <w:b/>
                <w:sz w:val="18"/>
                <w:szCs w:val="22"/>
              </w:rPr>
              <w:t xml:space="preserve">      </w:t>
            </w:r>
            <w:r>
              <w:rPr>
                <w:rFonts w:ascii="Candara" w:eastAsia="Arial Unicode MS" w:hAnsi="Candara" w:cs="Arial Unicode MS"/>
                <w:b/>
                <w:sz w:val="18"/>
                <w:szCs w:val="22"/>
              </w:rPr>
              <w:t>COORDINADOR DE OPERACIONES</w:t>
            </w:r>
          </w:p>
        </w:tc>
        <w:tc>
          <w:tcPr>
            <w:tcW w:w="337" w:type="pct"/>
            <w:vAlign w:val="center"/>
          </w:tcPr>
          <w:p w14:paraId="2E172872"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1/07/2018</w:t>
            </w:r>
          </w:p>
        </w:tc>
        <w:tc>
          <w:tcPr>
            <w:tcW w:w="487" w:type="pct"/>
            <w:vAlign w:val="center"/>
          </w:tcPr>
          <w:p w14:paraId="49777B4D"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147C27">
              <w:rPr>
                <w:rFonts w:ascii="Candara" w:eastAsia="Arial Unicode MS" w:hAnsi="Candara" w:cs="Arial Unicode MS"/>
                <w:b/>
                <w:sz w:val="22"/>
                <w:szCs w:val="22"/>
              </w:rPr>
              <w:t>Modificación de documentos</w:t>
            </w:r>
          </w:p>
        </w:tc>
        <w:tc>
          <w:tcPr>
            <w:tcW w:w="615" w:type="pct"/>
            <w:vAlign w:val="center"/>
          </w:tcPr>
          <w:p w14:paraId="07C2034E"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5C1719">
              <w:rPr>
                <w:rFonts w:ascii="Candara" w:eastAsia="Arial Unicode MS" w:hAnsi="Candara" w:cs="Arial Unicode MS"/>
                <w:b/>
                <w:sz w:val="22"/>
                <w:szCs w:val="22"/>
              </w:rPr>
              <w:t>Director/Coordinador de Evaluación de la SPyE</w:t>
            </w:r>
          </w:p>
        </w:tc>
        <w:tc>
          <w:tcPr>
            <w:tcW w:w="397" w:type="pct"/>
            <w:vAlign w:val="center"/>
          </w:tcPr>
          <w:p w14:paraId="39058201" w14:textId="77777777" w:rsidR="00E050EE"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3/07/2018</w:t>
            </w:r>
          </w:p>
        </w:tc>
        <w:tc>
          <w:tcPr>
            <w:tcW w:w="443" w:type="pct"/>
          </w:tcPr>
          <w:p w14:paraId="235942D2"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sidRPr="00A52D34">
              <w:rPr>
                <w:rFonts w:ascii="Candara" w:eastAsia="Arial Unicode MS" w:hAnsi="Candara" w:cs="Arial Unicode MS"/>
                <w:b/>
                <w:sz w:val="22"/>
                <w:szCs w:val="22"/>
              </w:rPr>
              <w:t>Cédula de verificación</w:t>
            </w:r>
          </w:p>
        </w:tc>
        <w:tc>
          <w:tcPr>
            <w:tcW w:w="372" w:type="pct"/>
          </w:tcPr>
          <w:p w14:paraId="32653FB1" w14:textId="77777777" w:rsidR="00E050EE" w:rsidRPr="002D6EFF" w:rsidRDefault="00E050EE" w:rsidP="0046144C">
            <w:pPr>
              <w:tabs>
                <w:tab w:val="left" w:pos="2282"/>
              </w:tabs>
              <w:jc w:val="center"/>
              <w:cnfStyle w:val="000000100000" w:firstRow="0" w:lastRow="0" w:firstColumn="0" w:lastColumn="0" w:oddVBand="0" w:evenVBand="0" w:oddHBand="1" w:evenHBand="0" w:firstRowFirstColumn="0" w:firstRowLastColumn="0" w:lastRowFirstColumn="0" w:lastRowLastColumn="0"/>
              <w:rPr>
                <w:rFonts w:ascii="Candara" w:eastAsia="Arial Unicode MS" w:hAnsi="Candara" w:cs="Arial Unicode MS"/>
                <w:b/>
                <w:sz w:val="22"/>
                <w:szCs w:val="22"/>
              </w:rPr>
            </w:pPr>
            <w:r>
              <w:rPr>
                <w:rFonts w:ascii="Candara" w:eastAsia="Arial Unicode MS" w:hAnsi="Candara" w:cs="Arial Unicode MS"/>
                <w:b/>
                <w:sz w:val="22"/>
                <w:szCs w:val="22"/>
              </w:rPr>
              <w:t>Ejecución</w:t>
            </w:r>
          </w:p>
        </w:tc>
      </w:tr>
    </w:tbl>
    <w:p w14:paraId="208805F0" w14:textId="77777777" w:rsidR="00E050EE" w:rsidRDefault="00E050EE" w:rsidP="00E050EE">
      <w:pPr>
        <w:pStyle w:val="Descripcin"/>
        <w:rPr>
          <w:rFonts w:ascii="Arial Unicode MS" w:eastAsia="Arial Unicode MS" w:hAnsi="Arial Unicode MS" w:cs="Arial Unicode MS"/>
          <w:b/>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E050EE" w14:paraId="0470B2FB" w14:textId="77777777" w:rsidTr="0046144C">
        <w:trPr>
          <w:trHeight w:val="2454"/>
        </w:trPr>
        <w:tc>
          <w:tcPr>
            <w:tcW w:w="7195" w:type="dxa"/>
            <w:vAlign w:val="bottom"/>
          </w:tcPr>
          <w:p w14:paraId="1D587EAA" w14:textId="77777777" w:rsidR="00E050EE" w:rsidRDefault="00E050EE" w:rsidP="0046144C">
            <w:pPr>
              <w:jc w:val="center"/>
              <w:rPr>
                <w:rFonts w:ascii="Arial Unicode MS" w:eastAsia="Arial Unicode MS" w:hAnsi="Arial Unicode MS" w:cs="Arial Unicode MS"/>
                <w:sz w:val="22"/>
                <w:szCs w:val="18"/>
              </w:rPr>
            </w:pPr>
            <w:r>
              <w:rPr>
                <w:rFonts w:ascii="Arial Unicode MS" w:eastAsia="Arial Unicode MS" w:hAnsi="Arial Unicode MS" w:cs="Arial Unicode MS"/>
                <w:sz w:val="22"/>
                <w:szCs w:val="18"/>
              </w:rPr>
              <w:t xml:space="preserve">Lic. </w:t>
            </w:r>
            <w:r w:rsidRPr="00A14717">
              <w:rPr>
                <w:rFonts w:ascii="Arial Unicode MS" w:eastAsia="Arial Unicode MS" w:hAnsi="Arial Unicode MS" w:cs="Arial Unicode MS"/>
                <w:sz w:val="22"/>
                <w:szCs w:val="18"/>
              </w:rPr>
              <w:t>Nadia Flores Meléndez</w:t>
            </w:r>
          </w:p>
        </w:tc>
        <w:tc>
          <w:tcPr>
            <w:tcW w:w="7195" w:type="dxa"/>
            <w:vAlign w:val="bottom"/>
          </w:tcPr>
          <w:p w14:paraId="66FFF541" w14:textId="77777777" w:rsidR="00E050EE" w:rsidRDefault="00E050EE" w:rsidP="0046144C">
            <w:pPr>
              <w:jc w:val="center"/>
              <w:rPr>
                <w:rFonts w:ascii="Arial Unicode MS" w:eastAsia="Arial Unicode MS" w:hAnsi="Arial Unicode MS" w:cs="Arial Unicode MS"/>
                <w:sz w:val="22"/>
                <w:szCs w:val="18"/>
              </w:rPr>
            </w:pPr>
            <w:r>
              <w:rPr>
                <w:rFonts w:ascii="Arial Unicode MS" w:eastAsia="Arial Unicode MS" w:hAnsi="Arial Unicode MS" w:cs="Arial Unicode MS"/>
                <w:sz w:val="22"/>
                <w:szCs w:val="18"/>
              </w:rPr>
              <w:t>Lic. Juan Alejandro Enríquez Pérez</w:t>
            </w:r>
          </w:p>
        </w:tc>
      </w:tr>
      <w:tr w:rsidR="00E050EE" w14:paraId="0A9DBDB9" w14:textId="77777777" w:rsidTr="0046144C">
        <w:trPr>
          <w:trHeight w:val="2537"/>
        </w:trPr>
        <w:tc>
          <w:tcPr>
            <w:tcW w:w="7195" w:type="dxa"/>
            <w:vAlign w:val="bottom"/>
          </w:tcPr>
          <w:p w14:paraId="728EFE07" w14:textId="77777777" w:rsidR="00E050EE" w:rsidRDefault="00E050EE" w:rsidP="0046144C">
            <w:pPr>
              <w:jc w:val="center"/>
              <w:rPr>
                <w:rFonts w:ascii="Arial Unicode MS" w:eastAsia="Arial Unicode MS" w:hAnsi="Arial Unicode MS" w:cs="Arial Unicode MS"/>
                <w:sz w:val="22"/>
                <w:szCs w:val="18"/>
              </w:rPr>
            </w:pPr>
            <w:r>
              <w:rPr>
                <w:rFonts w:ascii="Arial Unicode MS" w:eastAsia="Arial Unicode MS" w:hAnsi="Arial Unicode MS" w:cs="Arial Unicode MS"/>
                <w:sz w:val="22"/>
                <w:szCs w:val="18"/>
              </w:rPr>
              <w:t xml:space="preserve">Lic. </w:t>
            </w:r>
            <w:r w:rsidRPr="00A14717">
              <w:rPr>
                <w:rFonts w:ascii="Arial Unicode MS" w:eastAsia="Arial Unicode MS" w:hAnsi="Arial Unicode MS" w:cs="Arial Unicode MS"/>
                <w:sz w:val="22"/>
                <w:szCs w:val="18"/>
              </w:rPr>
              <w:t>Julio Aarón Reséndiz Ferná</w:t>
            </w:r>
            <w:r>
              <w:rPr>
                <w:rFonts w:ascii="Arial Unicode MS" w:eastAsia="Arial Unicode MS" w:hAnsi="Arial Unicode MS" w:cs="Arial Unicode MS"/>
                <w:sz w:val="22"/>
                <w:szCs w:val="18"/>
              </w:rPr>
              <w:t>ndez</w:t>
            </w:r>
          </w:p>
        </w:tc>
        <w:tc>
          <w:tcPr>
            <w:tcW w:w="7195" w:type="dxa"/>
            <w:vAlign w:val="bottom"/>
          </w:tcPr>
          <w:p w14:paraId="72B4513E" w14:textId="77777777" w:rsidR="00E050EE" w:rsidRDefault="00E050EE" w:rsidP="0046144C">
            <w:pPr>
              <w:jc w:val="center"/>
              <w:rPr>
                <w:rFonts w:ascii="Arial Unicode MS" w:eastAsia="Arial Unicode MS" w:hAnsi="Arial Unicode MS" w:cs="Arial Unicode MS"/>
                <w:sz w:val="22"/>
                <w:szCs w:val="18"/>
              </w:rPr>
            </w:pPr>
            <w:r>
              <w:rPr>
                <w:rFonts w:ascii="Arial Unicode MS" w:eastAsia="Arial Unicode MS" w:hAnsi="Arial Unicode MS" w:cs="Arial Unicode MS"/>
                <w:sz w:val="22"/>
                <w:szCs w:val="18"/>
              </w:rPr>
              <w:t xml:space="preserve">Lic. </w:t>
            </w:r>
            <w:r w:rsidRPr="002F0C46">
              <w:rPr>
                <w:rFonts w:ascii="Arial Unicode MS" w:eastAsia="Arial Unicode MS" w:hAnsi="Arial Unicode MS" w:cs="Arial Unicode MS"/>
                <w:sz w:val="22"/>
                <w:szCs w:val="18"/>
              </w:rPr>
              <w:t>Héctor Adrián Guzmán Olguín</w:t>
            </w:r>
          </w:p>
        </w:tc>
      </w:tr>
    </w:tbl>
    <w:p w14:paraId="608421F8" w14:textId="77777777" w:rsidR="00E050EE" w:rsidRDefault="00E050EE" w:rsidP="00E050EE">
      <w:pPr>
        <w:rPr>
          <w:rFonts w:ascii="Arial Unicode MS" w:eastAsia="Arial Unicode MS" w:hAnsi="Arial Unicode MS" w:cs="Arial Unicode MS"/>
          <w:sz w:val="22"/>
          <w:szCs w:val="18"/>
        </w:rPr>
      </w:pPr>
    </w:p>
    <w:p w14:paraId="48181709" w14:textId="77777777" w:rsidR="00E050EE" w:rsidRPr="002F0C46" w:rsidRDefault="00E050EE" w:rsidP="00E050EE">
      <w:pPr>
        <w:rPr>
          <w:rFonts w:ascii="Arial Unicode MS" w:eastAsia="Arial Unicode MS" w:hAnsi="Arial Unicode MS" w:cs="Arial Unicode MS"/>
          <w:sz w:val="22"/>
          <w:szCs w:val="18"/>
        </w:rPr>
      </w:pPr>
    </w:p>
    <w:p w14:paraId="480BAF20" w14:textId="2D55ABF8" w:rsidR="00E050EE" w:rsidRPr="00E050EE" w:rsidRDefault="00E050EE" w:rsidP="00E050EE">
      <w:pPr>
        <w:ind w:firstLine="708"/>
        <w:rPr>
          <w:rFonts w:ascii="Candara" w:hAnsi="Candara" w:cs="Arial"/>
          <w:lang w:val="es-MX" w:eastAsia="es-MX"/>
        </w:rPr>
      </w:pPr>
    </w:p>
    <w:sectPr w:rsidR="00E050EE" w:rsidRPr="00E050EE" w:rsidSect="002F0C46">
      <w:headerReference w:type="default" r:id="rId28"/>
      <w:footerReference w:type="default" r:id="rId29"/>
      <w:pgSz w:w="15840" w:h="12240" w:orient="landscape" w:code="1"/>
      <w:pgMar w:top="149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4FFA9" w14:textId="77777777" w:rsidR="009C3A64" w:rsidRDefault="009C3A64" w:rsidP="00BF0556">
      <w:r>
        <w:separator/>
      </w:r>
    </w:p>
  </w:endnote>
  <w:endnote w:type="continuationSeparator" w:id="0">
    <w:p w14:paraId="039C943D" w14:textId="77777777" w:rsidR="009C3A64" w:rsidRDefault="009C3A64" w:rsidP="00BF0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Calibri"/>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Segoe Print"/>
    <w:charset w:val="4D"/>
    <w:family w:val="auto"/>
    <w:pitch w:val="default"/>
    <w:sig w:usb0="00000000"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ajdhani">
    <w:altName w:val="Times New Roman"/>
    <w:charset w:val="00"/>
    <w:family w:val="auto"/>
    <w:pitch w:val="default"/>
    <w:sig w:usb0="00000000" w:usb1="00000000" w:usb2="00000000" w:usb3="00000000" w:csb0="0000009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Rajdhani-Bold">
    <w:altName w:val="Cambria"/>
    <w:charset w:val="4D"/>
    <w:family w:val="auto"/>
    <w:pitch w:val="default"/>
    <w:sig w:usb0="00000000" w:usb1="00000000" w:usb2="00000000" w:usb3="00000000" w:csb0="00000001" w:csb1="00000000"/>
  </w:font>
  <w:font w:name="Rajdhani-Regular">
    <w:altName w:val="Segoe Print"/>
    <w:charset w:val="4D"/>
    <w:family w:val="auto"/>
    <w:pitch w:val="default"/>
    <w:sig w:usb0="00000000" w:usb1="00000000" w:usb2="00000000" w:usb3="00000000" w:csb0="00000001" w:csb1="00000000"/>
  </w:font>
  <w:font w:name="Rajdhani-Semibold">
    <w:altName w:val="Segoe Print"/>
    <w:charset w:val="4D"/>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610855681"/>
      <w:docPartObj>
        <w:docPartGallery w:val="Page Numbers (Bottom of Page)"/>
        <w:docPartUnique/>
      </w:docPartObj>
    </w:sdtPr>
    <w:sdtEndPr/>
    <w:sdtContent>
      <w:sdt>
        <w:sdtPr>
          <w:rPr>
            <w:rFonts w:asciiTheme="majorHAnsi" w:eastAsiaTheme="majorEastAsia" w:hAnsiTheme="majorHAnsi" w:cstheme="majorBidi"/>
          </w:rPr>
          <w:id w:val="-239953152"/>
        </w:sdtPr>
        <w:sdtEndPr/>
        <w:sdtContent>
          <w:p w14:paraId="051AD4BD" w14:textId="77777777" w:rsidR="003B3C2B" w:rsidRDefault="003B3C2B">
            <w:pPr>
              <w:rPr>
                <w:rFonts w:asciiTheme="majorHAnsi" w:eastAsiaTheme="majorEastAsia" w:hAnsiTheme="majorHAnsi" w:cstheme="majorBidi"/>
              </w:rPr>
            </w:pPr>
            <w:r>
              <w:rPr>
                <w:rFonts w:asciiTheme="majorHAnsi" w:eastAsiaTheme="majorEastAsia" w:hAnsiTheme="majorHAnsi" w:cstheme="majorBidi"/>
                <w:noProof/>
                <w:lang w:val="es-MX" w:eastAsia="es-MX"/>
              </w:rPr>
              <mc:AlternateContent>
                <mc:Choice Requires="wps">
                  <w:drawing>
                    <wp:anchor distT="0" distB="0" distL="114300" distR="114300" simplePos="0" relativeHeight="251659264" behindDoc="0" locked="0" layoutInCell="1" allowOverlap="1" wp14:anchorId="72697FEE" wp14:editId="545DB10A">
                      <wp:simplePos x="0" y="0"/>
                      <wp:positionH relativeFrom="margin">
                        <wp:align>center</wp:align>
                      </wp:positionH>
                      <wp:positionV relativeFrom="bottomMargin">
                        <wp:align>center</wp:align>
                      </wp:positionV>
                      <wp:extent cx="360000" cy="360000"/>
                      <wp:effectExtent l="0" t="0" r="2540" b="254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ellipse">
                                <a:avLst/>
                              </a:prstGeom>
                              <a:solidFill>
                                <a:srgbClr val="40618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8338DBB" w14:textId="1D0B7128" w:rsidR="003B3C2B" w:rsidRPr="00BF0556" w:rsidRDefault="003B3C2B" w:rsidP="00BF0556">
                                  <w:pPr>
                                    <w:pStyle w:val="Piedepgina"/>
                                    <w:jc w:val="center"/>
                                    <w:rPr>
                                      <w:b/>
                                      <w:bCs/>
                                      <w:color w:val="FFFFFF" w:themeColor="background1"/>
                                      <w:sz w:val="18"/>
                                      <w:szCs w:val="18"/>
                                    </w:rPr>
                                  </w:pPr>
                                  <w:r w:rsidRPr="00BF0556">
                                    <w:rPr>
                                      <w:sz w:val="18"/>
                                      <w:szCs w:val="18"/>
                                    </w:rPr>
                                    <w:fldChar w:fldCharType="begin"/>
                                  </w:r>
                                  <w:r w:rsidRPr="00BF0556">
                                    <w:rPr>
                                      <w:sz w:val="18"/>
                                      <w:szCs w:val="18"/>
                                    </w:rPr>
                                    <w:instrText>PAGE    \* MERGEFORMAT</w:instrText>
                                  </w:r>
                                  <w:r w:rsidRPr="00BF0556">
                                    <w:rPr>
                                      <w:sz w:val="18"/>
                                      <w:szCs w:val="18"/>
                                    </w:rPr>
                                    <w:fldChar w:fldCharType="separate"/>
                                  </w:r>
                                  <w:r w:rsidR="007855D4" w:rsidRPr="007855D4">
                                    <w:rPr>
                                      <w:b/>
                                      <w:bCs/>
                                      <w:noProof/>
                                      <w:color w:val="FFFFFF" w:themeColor="background1"/>
                                      <w:sz w:val="18"/>
                                      <w:szCs w:val="18"/>
                                      <w:lang w:val="es-ES"/>
                                    </w:rPr>
                                    <w:t>2</w:t>
                                  </w:r>
                                  <w:r w:rsidRPr="00BF0556">
                                    <w:rPr>
                                      <w:b/>
                                      <w:bCs/>
                                      <w:color w:val="FFFFFF" w:themeColor="background1"/>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697FEE" id="Elipse 1" o:spid="_x0000_s1027" style="position:absolute;margin-left:0;margin-top:0;width:28.35pt;height:28.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" fillcolor="#40618b" stroked="f">
                      <v:textbox>
                        <w:txbxContent>
                          <w:p w14:paraId="58338DBB" w14:textId="1D0B7128" w:rsidR="003B3C2B" w:rsidRPr="00BF0556" w:rsidRDefault="003B3C2B" w:rsidP="00BF0556">
                            <w:pPr>
                              <w:pStyle w:val="Piedepgina"/>
                              <w:jc w:val="center"/>
                              <w:rPr>
                                <w:b/>
                                <w:bCs/>
                                <w:color w:val="FFFFFF" w:themeColor="background1"/>
                                <w:sz w:val="18"/>
                                <w:szCs w:val="18"/>
                              </w:rPr>
                            </w:pPr>
                            <w:r w:rsidRPr="00BF0556">
                              <w:rPr>
                                <w:sz w:val="18"/>
                                <w:szCs w:val="18"/>
                              </w:rPr>
                              <w:fldChar w:fldCharType="begin"/>
                            </w:r>
                            <w:r w:rsidRPr="00BF0556">
                              <w:rPr>
                                <w:sz w:val="18"/>
                                <w:szCs w:val="18"/>
                              </w:rPr>
                              <w:instrText>PAGE    \* MERGEFORMAT</w:instrText>
                            </w:r>
                            <w:r w:rsidRPr="00BF0556">
                              <w:rPr>
                                <w:sz w:val="18"/>
                                <w:szCs w:val="18"/>
                              </w:rPr>
                              <w:fldChar w:fldCharType="separate"/>
                            </w:r>
                            <w:r w:rsidR="007855D4" w:rsidRPr="007855D4">
                              <w:rPr>
                                <w:b/>
                                <w:bCs/>
                                <w:noProof/>
                                <w:color w:val="FFFFFF" w:themeColor="background1"/>
                                <w:sz w:val="18"/>
                                <w:szCs w:val="18"/>
                                <w:lang w:val="es-ES"/>
                              </w:rPr>
                              <w:t>2</w:t>
                            </w:r>
                            <w:r w:rsidRPr="00BF0556">
                              <w:rPr>
                                <w:b/>
                                <w:bCs/>
                                <w:color w:val="FFFFFF" w:themeColor="background1"/>
                                <w:sz w:val="18"/>
                                <w:szCs w:val="18"/>
                              </w:rPr>
                              <w:fldChar w:fldCharType="end"/>
                            </w:r>
                          </w:p>
                        </w:txbxContent>
                      </v:textbox>
                      <w10:wrap anchorx="margin" anchory="margin"/>
                    </v:oval>
                  </w:pict>
                </mc:Fallback>
              </mc:AlternateContent>
            </w:r>
          </w:p>
        </w:sdtContent>
      </w:sdt>
    </w:sdtContent>
  </w:sdt>
  <w:p w14:paraId="715FFE4B" w14:textId="77777777" w:rsidR="003B3C2B" w:rsidRDefault="003B3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D6416" w14:textId="77777777" w:rsidR="00B55957" w:rsidRDefault="009C3A64">
    <w:pPr>
      <w:pStyle w:val="BasicParagraph"/>
      <w:spacing w:line="240" w:lineRule="auto"/>
      <w:ind w:left="708" w:hanging="708"/>
      <w:jc w:val="right"/>
      <w:rPr>
        <w:rFonts w:ascii="Rajdhani" w:hAnsi="Rajdhani" w:cs="Rajdhani-Regular"/>
        <w:sz w:val="19"/>
        <w:szCs w:val="19"/>
      </w:rPr>
    </w:pPr>
    <w:r>
      <w:rPr>
        <w:rFonts w:ascii="Rajdhani" w:hAnsi="Rajdhani" w:cs="Rajdhani-Bold"/>
        <w:b/>
        <w:bCs/>
        <w:color w:val="001541"/>
        <w:sz w:val="14"/>
        <w:szCs w:val="14"/>
      </w:rPr>
      <w:t xml:space="preserve">Plaza General Pedro Ma.Anaya S/N, </w:t>
    </w:r>
    <w:r>
      <w:rPr>
        <w:rFonts w:ascii="Rajdhani" w:hAnsi="Rajdhani" w:cs="Rajdhani-Regular"/>
        <w:color w:val="001541"/>
        <w:sz w:val="14"/>
        <w:szCs w:val="14"/>
      </w:rPr>
      <w:t xml:space="preserve">Col. Centro | </w:t>
    </w:r>
    <w:r>
      <w:rPr>
        <w:rFonts w:ascii="Rajdhani" w:hAnsi="Rajdhani" w:cs="Rajdhani-Bold"/>
        <w:b/>
        <w:bCs/>
        <w:color w:val="001541"/>
        <w:sz w:val="14"/>
        <w:szCs w:val="14"/>
      </w:rPr>
      <w:t>Pachuca, Hgo</w:t>
    </w:r>
    <w:r>
      <w:rPr>
        <w:rFonts w:ascii="Rajdhani" w:hAnsi="Rajdhani" w:cs="Rajdhani-Regular"/>
        <w:color w:val="001541"/>
        <w:sz w:val="14"/>
        <w:szCs w:val="14"/>
      </w:rPr>
      <w:t>.  CP 42000</w:t>
    </w:r>
  </w:p>
  <w:p w14:paraId="450568AC" w14:textId="77777777" w:rsidR="00B55957" w:rsidRDefault="009C3A64">
    <w:pPr>
      <w:ind w:left="708" w:hanging="708"/>
      <w:jc w:val="right"/>
    </w:pPr>
    <w:r>
      <w:rPr>
        <w:rFonts w:ascii="Rajdhani" w:hAnsi="Rajdhani" w:cs="Rajdhani-Regular"/>
        <w:color w:val="001541"/>
        <w:sz w:val="20"/>
        <w:szCs w:val="20"/>
      </w:rPr>
      <w:t>01 (771)</w:t>
    </w:r>
    <w:r>
      <w:rPr>
        <w:rFonts w:ascii="Rajdhani" w:hAnsi="Rajdhani" w:cs="Rajdhani-Semibold"/>
        <w:color w:val="001541"/>
        <w:sz w:val="20"/>
        <w:szCs w:val="20"/>
      </w:rPr>
      <w:t xml:space="preserve"> 71 71 500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04190" w14:textId="77777777" w:rsidR="009C3A64" w:rsidRDefault="009C3A64" w:rsidP="00BF0556">
      <w:r>
        <w:separator/>
      </w:r>
    </w:p>
  </w:footnote>
  <w:footnote w:type="continuationSeparator" w:id="0">
    <w:p w14:paraId="31BB31B1" w14:textId="77777777" w:rsidR="009C3A64" w:rsidRDefault="009C3A64" w:rsidP="00BF0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41E9A" w14:textId="77777777" w:rsidR="003B3C2B" w:rsidRDefault="003B3C2B">
    <w:pPr>
      <w:pStyle w:val="Encabezado"/>
    </w:pPr>
    <w:r>
      <w:rPr>
        <w:noProof/>
        <w:lang w:val="es-MX" w:eastAsia="es-MX"/>
      </w:rPr>
      <w:drawing>
        <wp:inline distT="0" distB="0" distL="0" distR="0" wp14:anchorId="0AB84640" wp14:editId="5A6BBE1F">
          <wp:extent cx="3036765" cy="1023581"/>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cabezado spye.png"/>
                  <pic:cNvPicPr/>
                </pic:nvPicPr>
                <pic:blipFill rotWithShape="1">
                  <a:blip r:embed="rId1">
                    <a:extLst>
                      <a:ext uri="{28A0092B-C50C-407E-A947-70E740481C1C}">
                        <a14:useLocalDpi xmlns:a14="http://schemas.microsoft.com/office/drawing/2010/main" val="0"/>
                      </a:ext>
                    </a:extLst>
                  </a:blip>
                  <a:srcRect l="34244"/>
                  <a:stretch/>
                </pic:blipFill>
                <pic:spPr bwMode="auto">
                  <a:xfrm>
                    <a:off x="0" y="0"/>
                    <a:ext cx="3038653" cy="10242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89C58" w14:textId="77777777" w:rsidR="00B55957" w:rsidRDefault="009C3A64">
    <w:pPr>
      <w:pStyle w:val="Encabezado"/>
    </w:pPr>
    <w:r>
      <w:rPr>
        <w:noProof/>
        <w:lang w:val="es-MX" w:eastAsia="es-MX"/>
      </w:rPr>
      <w:drawing>
        <wp:anchor distT="0" distB="0" distL="114300" distR="114300" simplePos="0" relativeHeight="251662336" behindDoc="0" locked="0" layoutInCell="1" allowOverlap="1" wp14:anchorId="7C01BD26" wp14:editId="69C24653">
          <wp:simplePos x="0" y="0"/>
          <wp:positionH relativeFrom="margin">
            <wp:posOffset>1095375</wp:posOffset>
          </wp:positionH>
          <wp:positionV relativeFrom="paragraph">
            <wp:posOffset>-153035</wp:posOffset>
          </wp:positionV>
          <wp:extent cx="695325" cy="641985"/>
          <wp:effectExtent l="0" t="0" r="0" b="1270"/>
          <wp:wrapNone/>
          <wp:docPr id="11" name="Imagen 2" descr="Macintosh HD:Users:Mackart:Desktop:Secretaría de Planeación:diseños:Planeacion:logo_plane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acintosh HD:Users:Mackart:Desktop:Secretaría de Planeación:diseños:Planeacion:logo_planeacion.png"/>
                  <pic:cNvPicPr>
                    <a:picLocks noChangeAspect="1" noChangeArrowheads="1"/>
                  </pic:cNvPicPr>
                </pic:nvPicPr>
                <pic:blipFill>
                  <a:blip r:embed="rId1">
                    <a:extLst>
                      <a:ext uri="{28A0092B-C50C-407E-A947-70E740481C1C}">
                        <a14:useLocalDpi xmlns:a14="http://schemas.microsoft.com/office/drawing/2010/main" val="0"/>
                      </a:ext>
                    </a:extLst>
                  </a:blip>
                  <a:srcRect r="68856"/>
                  <a:stretch>
                    <a:fillRect/>
                  </a:stretch>
                </pic:blipFill>
                <pic:spPr>
                  <a:xfrm>
                    <a:off x="0" y="0"/>
                    <a:ext cx="69532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1312" behindDoc="0" locked="0" layoutInCell="1" allowOverlap="1" wp14:anchorId="5D10D12A" wp14:editId="6935317D">
          <wp:simplePos x="0" y="0"/>
          <wp:positionH relativeFrom="margin">
            <wp:align>center</wp:align>
          </wp:positionH>
          <wp:positionV relativeFrom="paragraph">
            <wp:posOffset>-93980</wp:posOffset>
          </wp:positionV>
          <wp:extent cx="2346325" cy="521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6325" cy="5213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AD694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3.05pt;height:534.95pt" o:bullet="t">
        <v:imagedata r:id="rId1" o:title="greca"/>
      </v:shape>
    </w:pict>
  </w:numPicBullet>
  <w:abstractNum w:abstractNumId="0" w15:restartNumberingAfterBreak="0">
    <w:nsid w:val="06A33AEB"/>
    <w:multiLevelType w:val="hybridMultilevel"/>
    <w:tmpl w:val="03DEDE6E"/>
    <w:lvl w:ilvl="0" w:tplc="080A000F">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A4B8F"/>
    <w:multiLevelType w:val="hybridMultilevel"/>
    <w:tmpl w:val="C518A86E"/>
    <w:lvl w:ilvl="0" w:tplc="5FB8A0B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4016781"/>
    <w:multiLevelType w:val="hybridMultilevel"/>
    <w:tmpl w:val="2CC4B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7D66DD2"/>
    <w:multiLevelType w:val="hybridMultilevel"/>
    <w:tmpl w:val="D750A09C"/>
    <w:lvl w:ilvl="0" w:tplc="4AEE16C4">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7271B9B"/>
    <w:multiLevelType w:val="hybridMultilevel"/>
    <w:tmpl w:val="9892AB82"/>
    <w:lvl w:ilvl="0" w:tplc="2738D2E8">
      <w:numFmt w:val="bullet"/>
      <w:lvlText w:val="•"/>
      <w:lvlJc w:val="left"/>
      <w:pPr>
        <w:ind w:left="720" w:hanging="360"/>
      </w:pPr>
      <w:rPr>
        <w:rFonts w:ascii="Lato" w:eastAsia="Times New Roman" w:hAnsi="Lato"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B976C2"/>
    <w:multiLevelType w:val="hybridMultilevel"/>
    <w:tmpl w:val="A1166EA6"/>
    <w:lvl w:ilvl="0" w:tplc="4AEE16C4">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18B"/>
    <w:rsid w:val="000018D1"/>
    <w:rsid w:val="00006D96"/>
    <w:rsid w:val="00016FF3"/>
    <w:rsid w:val="0002124D"/>
    <w:rsid w:val="00021C88"/>
    <w:rsid w:val="00032709"/>
    <w:rsid w:val="00034C6A"/>
    <w:rsid w:val="00037E84"/>
    <w:rsid w:val="00053AC3"/>
    <w:rsid w:val="0005451B"/>
    <w:rsid w:val="0005661A"/>
    <w:rsid w:val="00064FB7"/>
    <w:rsid w:val="000774D7"/>
    <w:rsid w:val="00077AF9"/>
    <w:rsid w:val="00081ABA"/>
    <w:rsid w:val="000850CF"/>
    <w:rsid w:val="000B5B58"/>
    <w:rsid w:val="000B74CA"/>
    <w:rsid w:val="000C723D"/>
    <w:rsid w:val="000C753C"/>
    <w:rsid w:val="000D65E7"/>
    <w:rsid w:val="000E55A5"/>
    <w:rsid w:val="000E6222"/>
    <w:rsid w:val="000E7B5E"/>
    <w:rsid w:val="000F36AD"/>
    <w:rsid w:val="000F5462"/>
    <w:rsid w:val="001122FB"/>
    <w:rsid w:val="00116ABC"/>
    <w:rsid w:val="00124D72"/>
    <w:rsid w:val="0012689C"/>
    <w:rsid w:val="0014195A"/>
    <w:rsid w:val="00144A93"/>
    <w:rsid w:val="00146D77"/>
    <w:rsid w:val="001513BD"/>
    <w:rsid w:val="00157682"/>
    <w:rsid w:val="0017034A"/>
    <w:rsid w:val="001728B7"/>
    <w:rsid w:val="00190A56"/>
    <w:rsid w:val="00194DD4"/>
    <w:rsid w:val="00196E68"/>
    <w:rsid w:val="001B217B"/>
    <w:rsid w:val="001B5691"/>
    <w:rsid w:val="001B5E34"/>
    <w:rsid w:val="001C1120"/>
    <w:rsid w:val="001D562D"/>
    <w:rsid w:val="001E30EF"/>
    <w:rsid w:val="001F5252"/>
    <w:rsid w:val="00210A9E"/>
    <w:rsid w:val="00213AE3"/>
    <w:rsid w:val="002208C2"/>
    <w:rsid w:val="00224D58"/>
    <w:rsid w:val="002434D4"/>
    <w:rsid w:val="00245E1D"/>
    <w:rsid w:val="002503E9"/>
    <w:rsid w:val="00252D9E"/>
    <w:rsid w:val="002558A2"/>
    <w:rsid w:val="0029086F"/>
    <w:rsid w:val="002B3806"/>
    <w:rsid w:val="002D62EE"/>
    <w:rsid w:val="002E2874"/>
    <w:rsid w:val="002E3082"/>
    <w:rsid w:val="002F3F23"/>
    <w:rsid w:val="002F4F82"/>
    <w:rsid w:val="003237DD"/>
    <w:rsid w:val="0032618B"/>
    <w:rsid w:val="00334FD5"/>
    <w:rsid w:val="00340A5D"/>
    <w:rsid w:val="00342DA8"/>
    <w:rsid w:val="003475EA"/>
    <w:rsid w:val="00347CA3"/>
    <w:rsid w:val="00361A31"/>
    <w:rsid w:val="003742B1"/>
    <w:rsid w:val="00377134"/>
    <w:rsid w:val="00383E87"/>
    <w:rsid w:val="003A3762"/>
    <w:rsid w:val="003A56E9"/>
    <w:rsid w:val="003A7CF1"/>
    <w:rsid w:val="003B3C2B"/>
    <w:rsid w:val="003C2C42"/>
    <w:rsid w:val="003C7119"/>
    <w:rsid w:val="003E0A25"/>
    <w:rsid w:val="003F6531"/>
    <w:rsid w:val="00411CE0"/>
    <w:rsid w:val="00415D35"/>
    <w:rsid w:val="004175CE"/>
    <w:rsid w:val="00426312"/>
    <w:rsid w:val="00426C08"/>
    <w:rsid w:val="00437347"/>
    <w:rsid w:val="00442F9D"/>
    <w:rsid w:val="0044335F"/>
    <w:rsid w:val="00445335"/>
    <w:rsid w:val="0045631E"/>
    <w:rsid w:val="00462622"/>
    <w:rsid w:val="00470D08"/>
    <w:rsid w:val="0047730B"/>
    <w:rsid w:val="00480C1B"/>
    <w:rsid w:val="0050053B"/>
    <w:rsid w:val="00550465"/>
    <w:rsid w:val="00554525"/>
    <w:rsid w:val="00555205"/>
    <w:rsid w:val="00557D70"/>
    <w:rsid w:val="00561E24"/>
    <w:rsid w:val="00570E3D"/>
    <w:rsid w:val="00571E71"/>
    <w:rsid w:val="00581E4A"/>
    <w:rsid w:val="005A0033"/>
    <w:rsid w:val="005C57EF"/>
    <w:rsid w:val="005D2387"/>
    <w:rsid w:val="005E4A58"/>
    <w:rsid w:val="005E6E67"/>
    <w:rsid w:val="006041A1"/>
    <w:rsid w:val="00607DF5"/>
    <w:rsid w:val="00617164"/>
    <w:rsid w:val="006214FE"/>
    <w:rsid w:val="006421F2"/>
    <w:rsid w:val="006442F5"/>
    <w:rsid w:val="0066291E"/>
    <w:rsid w:val="006706B0"/>
    <w:rsid w:val="00693E4A"/>
    <w:rsid w:val="00697125"/>
    <w:rsid w:val="006B23E0"/>
    <w:rsid w:val="006C2155"/>
    <w:rsid w:val="006E6694"/>
    <w:rsid w:val="006F618B"/>
    <w:rsid w:val="007070DB"/>
    <w:rsid w:val="00721867"/>
    <w:rsid w:val="00721C4B"/>
    <w:rsid w:val="00721FE2"/>
    <w:rsid w:val="007510D4"/>
    <w:rsid w:val="00752226"/>
    <w:rsid w:val="00753A0B"/>
    <w:rsid w:val="00773A99"/>
    <w:rsid w:val="0078105B"/>
    <w:rsid w:val="0078273A"/>
    <w:rsid w:val="00783133"/>
    <w:rsid w:val="00784A10"/>
    <w:rsid w:val="007855D4"/>
    <w:rsid w:val="00793EAE"/>
    <w:rsid w:val="00796A4D"/>
    <w:rsid w:val="007C08AA"/>
    <w:rsid w:val="007D21E9"/>
    <w:rsid w:val="007D5EB3"/>
    <w:rsid w:val="007F7BFA"/>
    <w:rsid w:val="008052EB"/>
    <w:rsid w:val="008074D0"/>
    <w:rsid w:val="00816ED5"/>
    <w:rsid w:val="008248B5"/>
    <w:rsid w:val="00840226"/>
    <w:rsid w:val="008565B1"/>
    <w:rsid w:val="00856C32"/>
    <w:rsid w:val="008651A1"/>
    <w:rsid w:val="00885A10"/>
    <w:rsid w:val="00886B29"/>
    <w:rsid w:val="008E0289"/>
    <w:rsid w:val="008E07C2"/>
    <w:rsid w:val="00903718"/>
    <w:rsid w:val="0090401F"/>
    <w:rsid w:val="0092098B"/>
    <w:rsid w:val="009321B8"/>
    <w:rsid w:val="0094214E"/>
    <w:rsid w:val="00944E6E"/>
    <w:rsid w:val="00951247"/>
    <w:rsid w:val="00967EC6"/>
    <w:rsid w:val="00974D8C"/>
    <w:rsid w:val="009907B9"/>
    <w:rsid w:val="009A5077"/>
    <w:rsid w:val="009B5EE6"/>
    <w:rsid w:val="009B7DBD"/>
    <w:rsid w:val="009C2502"/>
    <w:rsid w:val="009C39DB"/>
    <w:rsid w:val="009C3A64"/>
    <w:rsid w:val="009D3149"/>
    <w:rsid w:val="009E332F"/>
    <w:rsid w:val="009F0AB1"/>
    <w:rsid w:val="009F2747"/>
    <w:rsid w:val="00A05B3D"/>
    <w:rsid w:val="00A06F79"/>
    <w:rsid w:val="00A10EE4"/>
    <w:rsid w:val="00A20CB6"/>
    <w:rsid w:val="00A2507E"/>
    <w:rsid w:val="00A31E66"/>
    <w:rsid w:val="00A45DDE"/>
    <w:rsid w:val="00A73C03"/>
    <w:rsid w:val="00A84B73"/>
    <w:rsid w:val="00A92269"/>
    <w:rsid w:val="00A922C6"/>
    <w:rsid w:val="00A93F50"/>
    <w:rsid w:val="00AA2E0E"/>
    <w:rsid w:val="00AB0082"/>
    <w:rsid w:val="00AB1848"/>
    <w:rsid w:val="00B01FFA"/>
    <w:rsid w:val="00B21972"/>
    <w:rsid w:val="00B22593"/>
    <w:rsid w:val="00B27258"/>
    <w:rsid w:val="00B35448"/>
    <w:rsid w:val="00B473B0"/>
    <w:rsid w:val="00B54797"/>
    <w:rsid w:val="00B65DD9"/>
    <w:rsid w:val="00B661DF"/>
    <w:rsid w:val="00B7228E"/>
    <w:rsid w:val="00B76DBE"/>
    <w:rsid w:val="00B9170F"/>
    <w:rsid w:val="00BB083D"/>
    <w:rsid w:val="00BB77D4"/>
    <w:rsid w:val="00BC52B5"/>
    <w:rsid w:val="00BC66C0"/>
    <w:rsid w:val="00BD7A27"/>
    <w:rsid w:val="00BE42E9"/>
    <w:rsid w:val="00BE645D"/>
    <w:rsid w:val="00BF0556"/>
    <w:rsid w:val="00C12BC3"/>
    <w:rsid w:val="00C1456F"/>
    <w:rsid w:val="00C14B14"/>
    <w:rsid w:val="00C15103"/>
    <w:rsid w:val="00C30867"/>
    <w:rsid w:val="00C437C9"/>
    <w:rsid w:val="00C46DD7"/>
    <w:rsid w:val="00C55AD7"/>
    <w:rsid w:val="00C60022"/>
    <w:rsid w:val="00C67B7D"/>
    <w:rsid w:val="00C759E1"/>
    <w:rsid w:val="00C928F0"/>
    <w:rsid w:val="00C9776B"/>
    <w:rsid w:val="00C97782"/>
    <w:rsid w:val="00CA15F7"/>
    <w:rsid w:val="00CA5BE6"/>
    <w:rsid w:val="00CE760C"/>
    <w:rsid w:val="00D00C12"/>
    <w:rsid w:val="00D061E1"/>
    <w:rsid w:val="00D06A47"/>
    <w:rsid w:val="00D12937"/>
    <w:rsid w:val="00D2044A"/>
    <w:rsid w:val="00D2367E"/>
    <w:rsid w:val="00D3491F"/>
    <w:rsid w:val="00D4577E"/>
    <w:rsid w:val="00D55C2B"/>
    <w:rsid w:val="00D56231"/>
    <w:rsid w:val="00D577F6"/>
    <w:rsid w:val="00D64BE7"/>
    <w:rsid w:val="00D66BB9"/>
    <w:rsid w:val="00D76F9F"/>
    <w:rsid w:val="00D831D5"/>
    <w:rsid w:val="00DC1B72"/>
    <w:rsid w:val="00DC705A"/>
    <w:rsid w:val="00DD3025"/>
    <w:rsid w:val="00DD5F5B"/>
    <w:rsid w:val="00DE3931"/>
    <w:rsid w:val="00E00778"/>
    <w:rsid w:val="00E0413E"/>
    <w:rsid w:val="00E050EE"/>
    <w:rsid w:val="00E251C6"/>
    <w:rsid w:val="00E32A43"/>
    <w:rsid w:val="00E32A93"/>
    <w:rsid w:val="00E440B3"/>
    <w:rsid w:val="00E54594"/>
    <w:rsid w:val="00E55FD7"/>
    <w:rsid w:val="00E62B69"/>
    <w:rsid w:val="00E80D3E"/>
    <w:rsid w:val="00EB6C71"/>
    <w:rsid w:val="00ED068A"/>
    <w:rsid w:val="00EE2639"/>
    <w:rsid w:val="00EF7DA9"/>
    <w:rsid w:val="00F064E8"/>
    <w:rsid w:val="00F21943"/>
    <w:rsid w:val="00F24F36"/>
    <w:rsid w:val="00F276AF"/>
    <w:rsid w:val="00F71B5E"/>
    <w:rsid w:val="00F85DD5"/>
    <w:rsid w:val="00F9495D"/>
    <w:rsid w:val="00F966B1"/>
    <w:rsid w:val="00FA2F8E"/>
    <w:rsid w:val="00FC2470"/>
    <w:rsid w:val="00FC7CE3"/>
    <w:rsid w:val="00FD4156"/>
    <w:rsid w:val="00FF275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5C15B"/>
  <w15:docId w15:val="{195A9E9A-27EE-4788-A01D-E32E94BF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DD9"/>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6F618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81E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81E4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F618B"/>
    <w:pPr>
      <w:ind w:left="720"/>
      <w:contextualSpacing/>
    </w:pPr>
    <w:rPr>
      <w:rFonts w:ascii="Times" w:eastAsia="Times" w:hAnsi="Times"/>
      <w:szCs w:val="20"/>
      <w:lang w:val="es-ES_tradnl" w:eastAsia="es-ES"/>
    </w:rPr>
  </w:style>
  <w:style w:type="character" w:customStyle="1" w:styleId="PrrafodelistaCar">
    <w:name w:val="Párrafo de lista Car"/>
    <w:link w:val="Prrafodelista"/>
    <w:uiPriority w:val="34"/>
    <w:rsid w:val="006F618B"/>
    <w:rPr>
      <w:rFonts w:ascii="Times" w:eastAsia="Times" w:hAnsi="Times" w:cs="Times New Roman"/>
      <w:sz w:val="24"/>
      <w:szCs w:val="20"/>
      <w:lang w:val="es-ES_tradnl" w:eastAsia="es-ES"/>
    </w:rPr>
  </w:style>
  <w:style w:type="paragraph" w:styleId="Subttulo">
    <w:name w:val="Subtitle"/>
    <w:basedOn w:val="Normal"/>
    <w:next w:val="Normal"/>
    <w:link w:val="SubttuloCar"/>
    <w:uiPriority w:val="11"/>
    <w:qFormat/>
    <w:rsid w:val="006F618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6F618B"/>
    <w:rPr>
      <w:rFonts w:eastAsiaTheme="minorEastAsia"/>
      <w:color w:val="5A5A5A" w:themeColor="text1" w:themeTint="A5"/>
      <w:spacing w:val="15"/>
      <w:lang w:val="en-US"/>
    </w:rPr>
  </w:style>
  <w:style w:type="character" w:customStyle="1" w:styleId="Ttulo1Car">
    <w:name w:val="Título 1 Car"/>
    <w:basedOn w:val="Fuentedeprrafopredeter"/>
    <w:link w:val="Ttulo1"/>
    <w:uiPriority w:val="9"/>
    <w:rsid w:val="006F618B"/>
    <w:rPr>
      <w:rFonts w:asciiTheme="majorHAnsi" w:eastAsiaTheme="majorEastAsia" w:hAnsiTheme="majorHAnsi" w:cstheme="majorBidi"/>
      <w:color w:val="365F91" w:themeColor="accent1" w:themeShade="BF"/>
      <w:sz w:val="32"/>
      <w:szCs w:val="32"/>
      <w:lang w:val="en-US"/>
    </w:rPr>
  </w:style>
  <w:style w:type="paragraph" w:styleId="Encabezado">
    <w:name w:val="header"/>
    <w:basedOn w:val="Normal"/>
    <w:link w:val="EncabezadoCar"/>
    <w:uiPriority w:val="99"/>
    <w:unhideWhenUsed/>
    <w:qFormat/>
    <w:rsid w:val="00BF0556"/>
    <w:pPr>
      <w:tabs>
        <w:tab w:val="center" w:pos="4419"/>
        <w:tab w:val="right" w:pos="8838"/>
      </w:tabs>
    </w:pPr>
  </w:style>
  <w:style w:type="character" w:customStyle="1" w:styleId="EncabezadoCar">
    <w:name w:val="Encabezado Car"/>
    <w:basedOn w:val="Fuentedeprrafopredeter"/>
    <w:link w:val="Encabezado"/>
    <w:uiPriority w:val="99"/>
    <w:qFormat/>
    <w:rsid w:val="00BF0556"/>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BF0556"/>
    <w:pPr>
      <w:tabs>
        <w:tab w:val="center" w:pos="4419"/>
        <w:tab w:val="right" w:pos="8838"/>
      </w:tabs>
    </w:pPr>
  </w:style>
  <w:style w:type="character" w:customStyle="1" w:styleId="PiedepginaCar">
    <w:name w:val="Pie de página Car"/>
    <w:basedOn w:val="Fuentedeprrafopredeter"/>
    <w:link w:val="Piedepgina"/>
    <w:uiPriority w:val="99"/>
    <w:rsid w:val="00BF0556"/>
    <w:rPr>
      <w:rFonts w:ascii="Times New Roman" w:eastAsia="Times New Roman" w:hAnsi="Times New Roman" w:cs="Times New Roman"/>
      <w:sz w:val="24"/>
      <w:szCs w:val="24"/>
      <w:lang w:val="en-US"/>
    </w:rPr>
  </w:style>
  <w:style w:type="paragraph" w:styleId="Textoindependiente">
    <w:name w:val="Body Text"/>
    <w:basedOn w:val="Normal"/>
    <w:link w:val="TextoindependienteCar"/>
    <w:uiPriority w:val="99"/>
    <w:unhideWhenUsed/>
    <w:rsid w:val="00A05B3D"/>
    <w:pPr>
      <w:spacing w:after="120"/>
    </w:pPr>
  </w:style>
  <w:style w:type="character" w:customStyle="1" w:styleId="TextoindependienteCar">
    <w:name w:val="Texto independiente Car"/>
    <w:basedOn w:val="Fuentedeprrafopredeter"/>
    <w:link w:val="Textoindependiente"/>
    <w:uiPriority w:val="99"/>
    <w:rsid w:val="00A05B3D"/>
    <w:rPr>
      <w:rFonts w:ascii="Times New Roman" w:eastAsia="Times New Roman" w:hAnsi="Times New Roman" w:cs="Times New Roman"/>
      <w:sz w:val="24"/>
      <w:szCs w:val="24"/>
      <w:lang w:val="en-US"/>
    </w:rPr>
  </w:style>
  <w:style w:type="table" w:customStyle="1" w:styleId="Tablanormal31">
    <w:name w:val="Tabla normal 31"/>
    <w:basedOn w:val="Tablanormal"/>
    <w:uiPriority w:val="43"/>
    <w:rsid w:val="006214F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7concolores-nfasis11">
    <w:name w:val="Tabla de cuadrícula 7 con colores - Énfasis 11"/>
    <w:basedOn w:val="Tablanormal"/>
    <w:uiPriority w:val="52"/>
    <w:rsid w:val="00CA15F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Sinespaciado">
    <w:name w:val="No Spacing"/>
    <w:link w:val="SinespaciadoCar"/>
    <w:uiPriority w:val="1"/>
    <w:qFormat/>
    <w:rsid w:val="00BB083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B083D"/>
    <w:rPr>
      <w:rFonts w:eastAsiaTheme="minorEastAsia"/>
      <w:lang w:eastAsia="es-MX"/>
    </w:rPr>
  </w:style>
  <w:style w:type="character" w:customStyle="1" w:styleId="Ttulo2Car">
    <w:name w:val="Título 2 Car"/>
    <w:basedOn w:val="Fuentedeprrafopredeter"/>
    <w:link w:val="Ttulo2"/>
    <w:uiPriority w:val="9"/>
    <w:rsid w:val="00581E4A"/>
    <w:rPr>
      <w:rFonts w:asciiTheme="majorHAnsi" w:eastAsiaTheme="majorEastAsia" w:hAnsiTheme="majorHAnsi" w:cstheme="majorBidi"/>
      <w:color w:val="365F91" w:themeColor="accent1" w:themeShade="BF"/>
      <w:sz w:val="26"/>
      <w:szCs w:val="26"/>
      <w:lang w:val="en-US"/>
    </w:rPr>
  </w:style>
  <w:style w:type="paragraph" w:styleId="Ttulo">
    <w:name w:val="Title"/>
    <w:basedOn w:val="Normal"/>
    <w:next w:val="Normal"/>
    <w:link w:val="TtuloCar"/>
    <w:uiPriority w:val="10"/>
    <w:qFormat/>
    <w:rsid w:val="00581E4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1E4A"/>
    <w:rPr>
      <w:rFonts w:asciiTheme="majorHAnsi" w:eastAsiaTheme="majorEastAsia" w:hAnsiTheme="majorHAnsi" w:cstheme="majorBidi"/>
      <w:spacing w:val="-10"/>
      <w:kern w:val="28"/>
      <w:sz w:val="56"/>
      <w:szCs w:val="56"/>
      <w:lang w:val="en-US"/>
    </w:rPr>
  </w:style>
  <w:style w:type="character" w:customStyle="1" w:styleId="Ttulo3Car">
    <w:name w:val="Título 3 Car"/>
    <w:basedOn w:val="Fuentedeprrafopredeter"/>
    <w:link w:val="Ttulo3"/>
    <w:uiPriority w:val="9"/>
    <w:rsid w:val="00581E4A"/>
    <w:rPr>
      <w:rFonts w:asciiTheme="majorHAnsi" w:eastAsiaTheme="majorEastAsia" w:hAnsiTheme="majorHAnsi" w:cstheme="majorBidi"/>
      <w:color w:val="243F60" w:themeColor="accent1" w:themeShade="7F"/>
      <w:sz w:val="24"/>
      <w:szCs w:val="24"/>
      <w:lang w:val="en-US"/>
    </w:rPr>
  </w:style>
  <w:style w:type="paragraph" w:styleId="Descripcin">
    <w:name w:val="caption"/>
    <w:basedOn w:val="Normal"/>
    <w:next w:val="Normal"/>
    <w:uiPriority w:val="35"/>
    <w:unhideWhenUsed/>
    <w:qFormat/>
    <w:rsid w:val="00F064E8"/>
    <w:pPr>
      <w:spacing w:after="200"/>
    </w:pPr>
    <w:rPr>
      <w:i/>
      <w:iCs/>
      <w:color w:val="1F497D" w:themeColor="text2"/>
      <w:sz w:val="18"/>
      <w:szCs w:val="18"/>
    </w:rPr>
  </w:style>
  <w:style w:type="paragraph" w:styleId="Textodeglobo">
    <w:name w:val="Balloon Text"/>
    <w:basedOn w:val="Normal"/>
    <w:link w:val="TextodegloboCar"/>
    <w:uiPriority w:val="99"/>
    <w:semiHidden/>
    <w:unhideWhenUsed/>
    <w:rsid w:val="0032618B"/>
    <w:rPr>
      <w:rFonts w:ascii="Tahoma" w:hAnsi="Tahoma" w:cs="Tahoma"/>
      <w:sz w:val="16"/>
      <w:szCs w:val="16"/>
    </w:rPr>
  </w:style>
  <w:style w:type="character" w:customStyle="1" w:styleId="TextodegloboCar">
    <w:name w:val="Texto de globo Car"/>
    <w:basedOn w:val="Fuentedeprrafopredeter"/>
    <w:link w:val="Textodeglobo"/>
    <w:uiPriority w:val="99"/>
    <w:semiHidden/>
    <w:rsid w:val="0032618B"/>
    <w:rPr>
      <w:rFonts w:ascii="Tahoma" w:eastAsia="Times New Roman" w:hAnsi="Tahoma" w:cs="Tahoma"/>
      <w:sz w:val="16"/>
      <w:szCs w:val="16"/>
      <w:lang w:val="en-US"/>
    </w:rPr>
  </w:style>
  <w:style w:type="character" w:styleId="Refdecomentario">
    <w:name w:val="annotation reference"/>
    <w:basedOn w:val="Fuentedeprrafopredeter"/>
    <w:uiPriority w:val="99"/>
    <w:semiHidden/>
    <w:unhideWhenUsed/>
    <w:rsid w:val="0032618B"/>
    <w:rPr>
      <w:sz w:val="16"/>
      <w:szCs w:val="16"/>
    </w:rPr>
  </w:style>
  <w:style w:type="paragraph" w:styleId="Textocomentario">
    <w:name w:val="annotation text"/>
    <w:basedOn w:val="Normal"/>
    <w:link w:val="TextocomentarioCar"/>
    <w:uiPriority w:val="99"/>
    <w:semiHidden/>
    <w:unhideWhenUsed/>
    <w:rsid w:val="0032618B"/>
    <w:rPr>
      <w:sz w:val="20"/>
      <w:szCs w:val="20"/>
    </w:rPr>
  </w:style>
  <w:style w:type="character" w:customStyle="1" w:styleId="TextocomentarioCar">
    <w:name w:val="Texto comentario Car"/>
    <w:basedOn w:val="Fuentedeprrafopredeter"/>
    <w:link w:val="Textocomentario"/>
    <w:uiPriority w:val="99"/>
    <w:semiHidden/>
    <w:rsid w:val="0032618B"/>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32618B"/>
    <w:rPr>
      <w:b/>
      <w:bCs/>
    </w:rPr>
  </w:style>
  <w:style w:type="character" w:customStyle="1" w:styleId="AsuntodelcomentarioCar">
    <w:name w:val="Asunto del comentario Car"/>
    <w:basedOn w:val="TextocomentarioCar"/>
    <w:link w:val="Asuntodelcomentario"/>
    <w:uiPriority w:val="99"/>
    <w:semiHidden/>
    <w:rsid w:val="0032618B"/>
    <w:rPr>
      <w:rFonts w:ascii="Times New Roman" w:eastAsia="Times New Roman" w:hAnsi="Times New Roman" w:cs="Times New Roman"/>
      <w:b/>
      <w:bCs/>
      <w:sz w:val="20"/>
      <w:szCs w:val="20"/>
      <w:lang w:val="en-US"/>
    </w:rPr>
  </w:style>
  <w:style w:type="table" w:styleId="Tablaconcuadrcula">
    <w:name w:val="Table Grid"/>
    <w:basedOn w:val="Tablanormal"/>
    <w:uiPriority w:val="59"/>
    <w:qFormat/>
    <w:rsid w:val="00C14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51">
    <w:name w:val="Tabla normal 51"/>
    <w:basedOn w:val="Tablanormal"/>
    <w:uiPriority w:val="45"/>
    <w:rsid w:val="00F276A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tuloTDC">
    <w:name w:val="TOC Heading"/>
    <w:basedOn w:val="Ttulo1"/>
    <w:next w:val="Normal"/>
    <w:uiPriority w:val="39"/>
    <w:unhideWhenUsed/>
    <w:qFormat/>
    <w:rsid w:val="00B65DD9"/>
    <w:pPr>
      <w:spacing w:line="259" w:lineRule="auto"/>
      <w:outlineLvl w:val="9"/>
    </w:pPr>
    <w:rPr>
      <w:lang w:val="es-MX" w:eastAsia="es-MX"/>
    </w:rPr>
  </w:style>
  <w:style w:type="paragraph" w:styleId="TDC1">
    <w:name w:val="toc 1"/>
    <w:basedOn w:val="Normal"/>
    <w:next w:val="Normal"/>
    <w:autoRedefine/>
    <w:uiPriority w:val="39"/>
    <w:unhideWhenUsed/>
    <w:rsid w:val="00B65DD9"/>
    <w:pPr>
      <w:spacing w:after="100"/>
    </w:pPr>
  </w:style>
  <w:style w:type="paragraph" w:styleId="TDC2">
    <w:name w:val="toc 2"/>
    <w:basedOn w:val="Normal"/>
    <w:next w:val="Normal"/>
    <w:autoRedefine/>
    <w:uiPriority w:val="39"/>
    <w:unhideWhenUsed/>
    <w:rsid w:val="00B65DD9"/>
    <w:pPr>
      <w:spacing w:after="100"/>
      <w:ind w:left="240"/>
    </w:pPr>
  </w:style>
  <w:style w:type="character" w:styleId="Hipervnculo">
    <w:name w:val="Hyperlink"/>
    <w:basedOn w:val="Fuentedeprrafopredeter"/>
    <w:uiPriority w:val="99"/>
    <w:unhideWhenUsed/>
    <w:rsid w:val="00B65DD9"/>
    <w:rPr>
      <w:color w:val="0000FF" w:themeColor="hyperlink"/>
      <w:u w:val="single"/>
    </w:rPr>
  </w:style>
  <w:style w:type="character" w:styleId="Ttulodellibro">
    <w:name w:val="Book Title"/>
    <w:basedOn w:val="Fuentedeprrafopredeter"/>
    <w:uiPriority w:val="33"/>
    <w:qFormat/>
    <w:rsid w:val="00B65DD9"/>
    <w:rPr>
      <w:b/>
      <w:bCs/>
      <w:i/>
      <w:iCs/>
      <w:spacing w:val="5"/>
    </w:rPr>
  </w:style>
  <w:style w:type="paragraph" w:customStyle="1" w:styleId="BasicParagraph">
    <w:name w:val="[Basic Paragraph]"/>
    <w:basedOn w:val="Normal"/>
    <w:uiPriority w:val="99"/>
    <w:qFormat/>
    <w:rsid w:val="00E050EE"/>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s-MX" w:eastAsia="es-ES"/>
    </w:rPr>
  </w:style>
  <w:style w:type="paragraph" w:customStyle="1" w:styleId="Default">
    <w:name w:val="Default"/>
    <w:rsid w:val="00E050EE"/>
    <w:pPr>
      <w:autoSpaceDE w:val="0"/>
      <w:autoSpaceDN w:val="0"/>
      <w:adjustRightInd w:val="0"/>
      <w:spacing w:after="0" w:line="240" w:lineRule="auto"/>
    </w:pPr>
    <w:rPr>
      <w:rFonts w:ascii="Candara" w:hAnsi="Candara" w:cs="Candara"/>
      <w:color w:val="000000"/>
      <w:sz w:val="24"/>
      <w:szCs w:val="24"/>
    </w:rPr>
  </w:style>
  <w:style w:type="table" w:customStyle="1" w:styleId="Tabladecuadrcula31">
    <w:name w:val="Tabla de cuadrícula 31"/>
    <w:basedOn w:val="Tablanormal"/>
    <w:uiPriority w:val="48"/>
    <w:rsid w:val="00E050EE"/>
    <w:pPr>
      <w:spacing w:after="0" w:line="240" w:lineRule="auto"/>
    </w:pPr>
    <w:rPr>
      <w:rFonts w:ascii="Times New Roman" w:eastAsia="SimSun" w:hAnsi="Times New Roman" w:cs="Times New Roman"/>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18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5.jpg"/><Relationship Id="rId17" Type="http://schemas.microsoft.com/office/2007/relationships/diagramDrawing" Target="diagrams/drawing1.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45C848-48DF-4100-8308-8435DF0B468F}" type="doc">
      <dgm:prSet loTypeId="urn:microsoft.com/office/officeart/2005/8/layout/matrix1" loCatId="matrix" qsTypeId="urn:microsoft.com/office/officeart/2005/8/quickstyle/simple1" qsCatId="simple" csTypeId="urn:microsoft.com/office/officeart/2005/8/colors/accent1_5" csCatId="accent1" phldr="1"/>
      <dgm:spPr/>
      <dgm:t>
        <a:bodyPr/>
        <a:lstStyle/>
        <a:p>
          <a:endParaRPr lang="es-MX"/>
        </a:p>
      </dgm:t>
    </dgm:pt>
    <dgm:pt modelId="{0979679B-23FC-443A-8425-33A591B13A9E}">
      <dgm:prSet phldrT="[Texto]" custT="1"/>
      <dgm:spPr/>
      <dgm:t>
        <a:bodyPr/>
        <a:lstStyle/>
        <a:p>
          <a:endParaRPr lang="es-MX" sz="2400"/>
        </a:p>
        <a:p>
          <a:r>
            <a:rPr lang="es-MX" sz="2400"/>
            <a:t>ANÁLISIS</a:t>
          </a:r>
        </a:p>
        <a:p>
          <a:r>
            <a:rPr lang="es-MX" sz="2400"/>
            <a:t>FODA</a:t>
          </a:r>
        </a:p>
        <a:p>
          <a:endParaRPr lang="es-MX" sz="2800"/>
        </a:p>
      </dgm:t>
    </dgm:pt>
    <dgm:pt modelId="{D9A8B1CD-FB84-4A7F-B9C7-824151D56C0D}" type="parTrans" cxnId="{779EA3F9-71CF-4B26-8284-743E958A1DDA}">
      <dgm:prSet/>
      <dgm:spPr/>
      <dgm:t>
        <a:bodyPr/>
        <a:lstStyle/>
        <a:p>
          <a:endParaRPr lang="es-MX"/>
        </a:p>
      </dgm:t>
    </dgm:pt>
    <dgm:pt modelId="{02510280-630B-424B-A0D3-E9485C0A4050}" type="sibTrans" cxnId="{779EA3F9-71CF-4B26-8284-743E958A1DDA}">
      <dgm:prSet/>
      <dgm:spPr/>
      <dgm:t>
        <a:bodyPr/>
        <a:lstStyle/>
        <a:p>
          <a:endParaRPr lang="es-MX"/>
        </a:p>
      </dgm:t>
    </dgm:pt>
    <dgm:pt modelId="{0BCB0C39-03C7-488D-BCAE-EE8AA340BA10}">
      <dgm:prSet phldrT="[Texto]" custT="1"/>
      <dgm:spPr/>
      <dgm:t>
        <a:bodyPr/>
        <a:lstStyle/>
        <a:p>
          <a:endParaRPr lang="es-MX" sz="1200"/>
        </a:p>
        <a:p>
          <a:endParaRPr lang="es-MX" sz="1200"/>
        </a:p>
        <a:p>
          <a:r>
            <a:rPr lang="es-MX" sz="1600"/>
            <a:t>DEBILIDADES</a:t>
          </a:r>
        </a:p>
        <a:p>
          <a:r>
            <a:rPr lang="es-MX" sz="1200"/>
            <a:t>-La cobertura del programa es limitada conceptual, territorial y demográficamente.</a:t>
          </a:r>
        </a:p>
        <a:p>
          <a:r>
            <a:rPr lang="es-MX" sz="1200"/>
            <a:t>-El programa de diagnóstico es limitado</a:t>
          </a:r>
        </a:p>
        <a:p>
          <a:r>
            <a:rPr lang="es-MX" sz="1200"/>
            <a:t>-Los componentes de la MIR no están ordenados cronológicamente.</a:t>
          </a:r>
        </a:p>
        <a:p>
          <a:r>
            <a:rPr lang="es-MX" sz="1200"/>
            <a:t>-Existe una debilidad coceptual al momento de derivar las relaciones causales del problema y no seleccionan una alternativa para construir una estructura analítica del programa.</a:t>
          </a:r>
        </a:p>
        <a:p>
          <a:endParaRPr lang="es-MX" sz="1400"/>
        </a:p>
      </dgm:t>
    </dgm:pt>
    <dgm:pt modelId="{3034377E-19AD-4916-BD74-1FEBB0F16EAC}" type="parTrans" cxnId="{BB824345-BC80-407D-B33D-B1A45BE42700}">
      <dgm:prSet/>
      <dgm:spPr/>
      <dgm:t>
        <a:bodyPr/>
        <a:lstStyle/>
        <a:p>
          <a:endParaRPr lang="es-MX"/>
        </a:p>
      </dgm:t>
    </dgm:pt>
    <dgm:pt modelId="{7A94C441-CBC4-43D1-AA38-2393E56121F5}" type="sibTrans" cxnId="{BB824345-BC80-407D-B33D-B1A45BE42700}">
      <dgm:prSet/>
      <dgm:spPr/>
      <dgm:t>
        <a:bodyPr/>
        <a:lstStyle/>
        <a:p>
          <a:endParaRPr lang="es-MX"/>
        </a:p>
      </dgm:t>
    </dgm:pt>
    <dgm:pt modelId="{D5649511-9CF7-4FA4-9C2C-C1F3786436EA}">
      <dgm:prSet phldrT="[Texto]" custT="1"/>
      <dgm:spPr/>
      <dgm:t>
        <a:bodyPr/>
        <a:lstStyle/>
        <a:p>
          <a:r>
            <a:rPr lang="es-MX" sz="2000"/>
            <a:t>AMENAZAS</a:t>
          </a:r>
        </a:p>
        <a:p>
          <a:r>
            <a:rPr lang="es-MX" sz="1200"/>
            <a:t>-No se publican los procedimientos, formatos o reglas de operación para que los posibles beneficiarios puedan acceder al programa.</a:t>
          </a:r>
        </a:p>
        <a:p>
          <a:r>
            <a:rPr lang="es-MX" sz="1200"/>
            <a:t>-No se define a la población objetivo potencial, no existen mecanismos para identificar la población objetivo</a:t>
          </a:r>
        </a:p>
        <a:p>
          <a:r>
            <a:rPr lang="es-MX" sz="1200"/>
            <a:t>-Los procedimientos de ejecución de las acciones del programa no son difundidos públicamente.</a:t>
          </a:r>
        </a:p>
        <a:p>
          <a:r>
            <a:rPr lang="es-MX" sz="1200"/>
            <a:t>-Los documentos normativos no estan actualizados y no son públicos.</a:t>
          </a:r>
        </a:p>
      </dgm:t>
    </dgm:pt>
    <dgm:pt modelId="{065BD149-F836-48AD-8851-D2A8867B8605}" type="parTrans" cxnId="{BDD795BE-AAC9-4ADA-A9F1-F5B0B1C054DE}">
      <dgm:prSet/>
      <dgm:spPr/>
      <dgm:t>
        <a:bodyPr/>
        <a:lstStyle/>
        <a:p>
          <a:endParaRPr lang="es-MX"/>
        </a:p>
      </dgm:t>
    </dgm:pt>
    <dgm:pt modelId="{AB549A67-FB26-424E-A566-6FBA024C4122}" type="sibTrans" cxnId="{BDD795BE-AAC9-4ADA-A9F1-F5B0B1C054DE}">
      <dgm:prSet/>
      <dgm:spPr/>
      <dgm:t>
        <a:bodyPr/>
        <a:lstStyle/>
        <a:p>
          <a:endParaRPr lang="es-MX"/>
        </a:p>
      </dgm:t>
    </dgm:pt>
    <dgm:pt modelId="{8AAE1B74-9DD0-4715-A269-963E8922D64B}">
      <dgm:prSet phldrT="[Texto]" custT="1"/>
      <dgm:spPr/>
      <dgm:t>
        <a:bodyPr/>
        <a:lstStyle/>
        <a:p>
          <a:r>
            <a:rPr lang="es-MX" sz="2000"/>
            <a:t>FORTALEZAS</a:t>
          </a:r>
        </a:p>
        <a:p>
          <a:r>
            <a:rPr lang="es-MX" sz="1200"/>
            <a:t>-Existe un sistema automatizado que es operado eficazmente</a:t>
          </a:r>
        </a:p>
        <a:p>
          <a:r>
            <a:rPr lang="es-MX" sz="1200"/>
            <a:t>-La matriz de indicadores es congruente. </a:t>
          </a:r>
        </a:p>
        <a:p>
          <a:r>
            <a:rPr lang="es-MX" sz="1200"/>
            <a:t>-El programa es congruente con el objetivo del Plan Municipal de Desarrollo</a:t>
          </a:r>
        </a:p>
        <a:p>
          <a:r>
            <a:rPr lang="es-MX" sz="1200"/>
            <a:t>-El tratamiento procedimental que se le da a la información de los beneficiarios es adecuada.</a:t>
          </a:r>
        </a:p>
        <a:p>
          <a:r>
            <a:rPr lang="es-MX" sz="1200"/>
            <a:t>-El programa considero la realización de indicadores para cada componente del programa.</a:t>
          </a:r>
        </a:p>
        <a:p>
          <a:endParaRPr lang="es-MX" sz="1400"/>
        </a:p>
      </dgm:t>
    </dgm:pt>
    <dgm:pt modelId="{73A6BF64-672D-474B-B7ED-93F5D120BE04}" type="parTrans" cxnId="{EE8883DA-0FFA-4608-BB47-F808AD7498D0}">
      <dgm:prSet/>
      <dgm:spPr/>
      <dgm:t>
        <a:bodyPr/>
        <a:lstStyle/>
        <a:p>
          <a:endParaRPr lang="es-MX"/>
        </a:p>
      </dgm:t>
    </dgm:pt>
    <dgm:pt modelId="{47E67730-4B23-4686-A23F-10A62FFE0FFC}" type="sibTrans" cxnId="{EE8883DA-0FFA-4608-BB47-F808AD7498D0}">
      <dgm:prSet/>
      <dgm:spPr/>
      <dgm:t>
        <a:bodyPr/>
        <a:lstStyle/>
        <a:p>
          <a:endParaRPr lang="es-MX"/>
        </a:p>
      </dgm:t>
    </dgm:pt>
    <dgm:pt modelId="{F35B6BC2-6CF0-481F-8FB2-6A61792B6C1B}">
      <dgm:prSet phldrT="[Texto]" custT="1"/>
      <dgm:spPr/>
      <dgm:t>
        <a:bodyPr/>
        <a:lstStyle/>
        <a:p>
          <a:r>
            <a:rPr lang="es-MX" sz="2000"/>
            <a:t>OPORTUNIDADES</a:t>
          </a:r>
        </a:p>
        <a:p>
          <a:r>
            <a:rPr lang="es-MX" sz="1200"/>
            <a:t>-Al ser una nueva administración se pueden mejorar los procedimientos que involucran al programa</a:t>
          </a:r>
        </a:p>
        <a:p>
          <a:r>
            <a:rPr lang="es-MX" sz="1200"/>
            <a:t>-Es posible instrumentar mecanismos para definir poblaciones con la finalidad de obtener iun mayor impacto del programa</a:t>
          </a:r>
        </a:p>
        <a:p>
          <a:r>
            <a:rPr lang="es-MX" sz="1200"/>
            <a:t>-Las definiciones del programa identificarán los medios instrumentales para conocer la demanda total de apoyos.</a:t>
          </a:r>
        </a:p>
      </dgm:t>
    </dgm:pt>
    <dgm:pt modelId="{62768267-37BC-4D92-BBE8-063A69692C0C}" type="parTrans" cxnId="{39875C3B-1B6C-4DC5-A154-F67316993D5B}">
      <dgm:prSet/>
      <dgm:spPr/>
      <dgm:t>
        <a:bodyPr/>
        <a:lstStyle/>
        <a:p>
          <a:endParaRPr lang="es-MX"/>
        </a:p>
      </dgm:t>
    </dgm:pt>
    <dgm:pt modelId="{E909463C-62EE-4380-88E0-71D58B8341F3}" type="sibTrans" cxnId="{39875C3B-1B6C-4DC5-A154-F67316993D5B}">
      <dgm:prSet/>
      <dgm:spPr/>
      <dgm:t>
        <a:bodyPr/>
        <a:lstStyle/>
        <a:p>
          <a:endParaRPr lang="es-MX"/>
        </a:p>
      </dgm:t>
    </dgm:pt>
    <dgm:pt modelId="{7EAD3F9B-EDE8-4813-B519-23727F1D04B6}" type="pres">
      <dgm:prSet presAssocID="{E445C848-48DF-4100-8308-8435DF0B468F}" presName="diagram" presStyleCnt="0">
        <dgm:presLayoutVars>
          <dgm:chMax val="1"/>
          <dgm:dir/>
          <dgm:animLvl val="ctr"/>
          <dgm:resizeHandles val="exact"/>
        </dgm:presLayoutVars>
      </dgm:prSet>
      <dgm:spPr/>
      <dgm:t>
        <a:bodyPr/>
        <a:lstStyle/>
        <a:p>
          <a:endParaRPr lang="es-ES"/>
        </a:p>
      </dgm:t>
    </dgm:pt>
    <dgm:pt modelId="{CCE9BD33-8261-4580-B31D-637ED4649CA7}" type="pres">
      <dgm:prSet presAssocID="{E445C848-48DF-4100-8308-8435DF0B468F}" presName="matrix" presStyleCnt="0"/>
      <dgm:spPr/>
      <dgm:t>
        <a:bodyPr/>
        <a:lstStyle/>
        <a:p>
          <a:endParaRPr lang="es-ES"/>
        </a:p>
      </dgm:t>
    </dgm:pt>
    <dgm:pt modelId="{6A22F24E-9DAE-49BB-A8B9-7B781AD1E696}" type="pres">
      <dgm:prSet presAssocID="{E445C848-48DF-4100-8308-8435DF0B468F}" presName="tile1" presStyleLbl="node1" presStyleIdx="0" presStyleCnt="4"/>
      <dgm:spPr/>
      <dgm:t>
        <a:bodyPr/>
        <a:lstStyle/>
        <a:p>
          <a:endParaRPr lang="es-MX"/>
        </a:p>
      </dgm:t>
    </dgm:pt>
    <dgm:pt modelId="{99EC9EC8-02CB-4DF2-AF55-7A099325B51D}" type="pres">
      <dgm:prSet presAssocID="{E445C848-48DF-4100-8308-8435DF0B468F}" presName="tile1text" presStyleLbl="node1" presStyleIdx="0" presStyleCnt="4">
        <dgm:presLayoutVars>
          <dgm:chMax val="0"/>
          <dgm:chPref val="0"/>
          <dgm:bulletEnabled val="1"/>
        </dgm:presLayoutVars>
      </dgm:prSet>
      <dgm:spPr/>
      <dgm:t>
        <a:bodyPr/>
        <a:lstStyle/>
        <a:p>
          <a:endParaRPr lang="es-MX"/>
        </a:p>
      </dgm:t>
    </dgm:pt>
    <dgm:pt modelId="{AB9D3757-C180-474B-AB40-5188F01B837B}" type="pres">
      <dgm:prSet presAssocID="{E445C848-48DF-4100-8308-8435DF0B468F}" presName="tile2" presStyleLbl="node1" presStyleIdx="1" presStyleCnt="4"/>
      <dgm:spPr/>
      <dgm:t>
        <a:bodyPr/>
        <a:lstStyle/>
        <a:p>
          <a:endParaRPr lang="es-MX"/>
        </a:p>
      </dgm:t>
    </dgm:pt>
    <dgm:pt modelId="{AC2DC724-1F35-4129-BA1E-14D579832BA5}" type="pres">
      <dgm:prSet presAssocID="{E445C848-48DF-4100-8308-8435DF0B468F}" presName="tile2text" presStyleLbl="node1" presStyleIdx="1" presStyleCnt="4">
        <dgm:presLayoutVars>
          <dgm:chMax val="0"/>
          <dgm:chPref val="0"/>
          <dgm:bulletEnabled val="1"/>
        </dgm:presLayoutVars>
      </dgm:prSet>
      <dgm:spPr/>
      <dgm:t>
        <a:bodyPr/>
        <a:lstStyle/>
        <a:p>
          <a:endParaRPr lang="es-MX"/>
        </a:p>
      </dgm:t>
    </dgm:pt>
    <dgm:pt modelId="{F9EA3265-7667-4D9B-ABD9-52F4CD85C641}" type="pres">
      <dgm:prSet presAssocID="{E445C848-48DF-4100-8308-8435DF0B468F}" presName="tile3" presStyleLbl="node1" presStyleIdx="2" presStyleCnt="4"/>
      <dgm:spPr/>
      <dgm:t>
        <a:bodyPr/>
        <a:lstStyle/>
        <a:p>
          <a:endParaRPr lang="es-MX"/>
        </a:p>
      </dgm:t>
    </dgm:pt>
    <dgm:pt modelId="{269BBE60-E927-4DE9-ADA6-448D09427BCD}" type="pres">
      <dgm:prSet presAssocID="{E445C848-48DF-4100-8308-8435DF0B468F}" presName="tile3text" presStyleLbl="node1" presStyleIdx="2" presStyleCnt="4">
        <dgm:presLayoutVars>
          <dgm:chMax val="0"/>
          <dgm:chPref val="0"/>
          <dgm:bulletEnabled val="1"/>
        </dgm:presLayoutVars>
      </dgm:prSet>
      <dgm:spPr/>
      <dgm:t>
        <a:bodyPr/>
        <a:lstStyle/>
        <a:p>
          <a:endParaRPr lang="es-MX"/>
        </a:p>
      </dgm:t>
    </dgm:pt>
    <dgm:pt modelId="{6778EA68-9D35-44C2-9B92-6ACA7DFDC9FF}" type="pres">
      <dgm:prSet presAssocID="{E445C848-48DF-4100-8308-8435DF0B468F}" presName="tile4" presStyleLbl="node1" presStyleIdx="3" presStyleCnt="4"/>
      <dgm:spPr/>
      <dgm:t>
        <a:bodyPr/>
        <a:lstStyle/>
        <a:p>
          <a:endParaRPr lang="es-MX"/>
        </a:p>
      </dgm:t>
    </dgm:pt>
    <dgm:pt modelId="{B627DF92-DF0A-4B97-98E8-D24600A16DB2}" type="pres">
      <dgm:prSet presAssocID="{E445C848-48DF-4100-8308-8435DF0B468F}" presName="tile4text" presStyleLbl="node1" presStyleIdx="3" presStyleCnt="4">
        <dgm:presLayoutVars>
          <dgm:chMax val="0"/>
          <dgm:chPref val="0"/>
          <dgm:bulletEnabled val="1"/>
        </dgm:presLayoutVars>
      </dgm:prSet>
      <dgm:spPr/>
      <dgm:t>
        <a:bodyPr/>
        <a:lstStyle/>
        <a:p>
          <a:endParaRPr lang="es-MX"/>
        </a:p>
      </dgm:t>
    </dgm:pt>
    <dgm:pt modelId="{69A19347-38B6-4BE5-AC4D-AA8526453E74}" type="pres">
      <dgm:prSet presAssocID="{E445C848-48DF-4100-8308-8435DF0B468F}" presName="centerTile" presStyleLbl="fgShp" presStyleIdx="0" presStyleCnt="1" custScaleY="84771">
        <dgm:presLayoutVars>
          <dgm:chMax val="0"/>
          <dgm:chPref val="0"/>
        </dgm:presLayoutVars>
      </dgm:prSet>
      <dgm:spPr/>
      <dgm:t>
        <a:bodyPr/>
        <a:lstStyle/>
        <a:p>
          <a:endParaRPr lang="es-MX"/>
        </a:p>
      </dgm:t>
    </dgm:pt>
  </dgm:ptLst>
  <dgm:cxnLst>
    <dgm:cxn modelId="{39875C3B-1B6C-4DC5-A154-F67316993D5B}" srcId="{0979679B-23FC-443A-8425-33A591B13A9E}" destId="{F35B6BC2-6CF0-481F-8FB2-6A61792B6C1B}" srcOrd="3" destOrd="0" parTransId="{62768267-37BC-4D92-BBE8-063A69692C0C}" sibTransId="{E909463C-62EE-4380-88E0-71D58B8341F3}"/>
    <dgm:cxn modelId="{5CBD8C63-6FA8-4998-8257-1E0661E0ADAE}" type="presOf" srcId="{0BCB0C39-03C7-488D-BCAE-EE8AA340BA10}" destId="{99EC9EC8-02CB-4DF2-AF55-7A099325B51D}" srcOrd="1" destOrd="0" presId="urn:microsoft.com/office/officeart/2005/8/layout/matrix1"/>
    <dgm:cxn modelId="{B049C6BE-F3B1-4754-A6CD-8F9C9A6EFDA2}" type="presOf" srcId="{0979679B-23FC-443A-8425-33A591B13A9E}" destId="{69A19347-38B6-4BE5-AC4D-AA8526453E74}" srcOrd="0" destOrd="0" presId="urn:microsoft.com/office/officeart/2005/8/layout/matrix1"/>
    <dgm:cxn modelId="{3D77AAED-CEBD-4D71-846B-25F8850ACAE5}" type="presOf" srcId="{0BCB0C39-03C7-488D-BCAE-EE8AA340BA10}" destId="{6A22F24E-9DAE-49BB-A8B9-7B781AD1E696}" srcOrd="0" destOrd="0" presId="urn:microsoft.com/office/officeart/2005/8/layout/matrix1"/>
    <dgm:cxn modelId="{BDD795BE-AAC9-4ADA-A9F1-F5B0B1C054DE}" srcId="{0979679B-23FC-443A-8425-33A591B13A9E}" destId="{D5649511-9CF7-4FA4-9C2C-C1F3786436EA}" srcOrd="1" destOrd="0" parTransId="{065BD149-F836-48AD-8851-D2A8867B8605}" sibTransId="{AB549A67-FB26-424E-A566-6FBA024C4122}"/>
    <dgm:cxn modelId="{EE8883DA-0FFA-4608-BB47-F808AD7498D0}" srcId="{0979679B-23FC-443A-8425-33A591B13A9E}" destId="{8AAE1B74-9DD0-4715-A269-963E8922D64B}" srcOrd="2" destOrd="0" parTransId="{73A6BF64-672D-474B-B7ED-93F5D120BE04}" sibTransId="{47E67730-4B23-4686-A23F-10A62FFE0FFC}"/>
    <dgm:cxn modelId="{2C875607-2515-47FA-8331-3E054835FF85}" type="presOf" srcId="{D5649511-9CF7-4FA4-9C2C-C1F3786436EA}" destId="{AC2DC724-1F35-4129-BA1E-14D579832BA5}" srcOrd="1" destOrd="0" presId="urn:microsoft.com/office/officeart/2005/8/layout/matrix1"/>
    <dgm:cxn modelId="{DFE5F968-37AE-4C94-9D63-5118B670F28B}" type="presOf" srcId="{D5649511-9CF7-4FA4-9C2C-C1F3786436EA}" destId="{AB9D3757-C180-474B-AB40-5188F01B837B}" srcOrd="0" destOrd="0" presId="urn:microsoft.com/office/officeart/2005/8/layout/matrix1"/>
    <dgm:cxn modelId="{779EA3F9-71CF-4B26-8284-743E958A1DDA}" srcId="{E445C848-48DF-4100-8308-8435DF0B468F}" destId="{0979679B-23FC-443A-8425-33A591B13A9E}" srcOrd="0" destOrd="0" parTransId="{D9A8B1CD-FB84-4A7F-B9C7-824151D56C0D}" sibTransId="{02510280-630B-424B-A0D3-E9485C0A4050}"/>
    <dgm:cxn modelId="{0AFB2480-91FC-4586-BD13-69CC81D0D745}" type="presOf" srcId="{F35B6BC2-6CF0-481F-8FB2-6A61792B6C1B}" destId="{B627DF92-DF0A-4B97-98E8-D24600A16DB2}" srcOrd="1" destOrd="0" presId="urn:microsoft.com/office/officeart/2005/8/layout/matrix1"/>
    <dgm:cxn modelId="{BB824345-BC80-407D-B33D-B1A45BE42700}" srcId="{0979679B-23FC-443A-8425-33A591B13A9E}" destId="{0BCB0C39-03C7-488D-BCAE-EE8AA340BA10}" srcOrd="0" destOrd="0" parTransId="{3034377E-19AD-4916-BD74-1FEBB0F16EAC}" sibTransId="{7A94C441-CBC4-43D1-AA38-2393E56121F5}"/>
    <dgm:cxn modelId="{36B72749-24C7-4E56-A4B5-CECEA8C1833F}" type="presOf" srcId="{F35B6BC2-6CF0-481F-8FB2-6A61792B6C1B}" destId="{6778EA68-9D35-44C2-9B92-6ACA7DFDC9FF}" srcOrd="0" destOrd="0" presId="urn:microsoft.com/office/officeart/2005/8/layout/matrix1"/>
    <dgm:cxn modelId="{184464CA-FFFA-4FA2-83C6-E1EAE6D73204}" type="presOf" srcId="{E445C848-48DF-4100-8308-8435DF0B468F}" destId="{7EAD3F9B-EDE8-4813-B519-23727F1D04B6}" srcOrd="0" destOrd="0" presId="urn:microsoft.com/office/officeart/2005/8/layout/matrix1"/>
    <dgm:cxn modelId="{F8E3C688-8C74-4992-A5BC-3D5FC8A9E773}" type="presOf" srcId="{8AAE1B74-9DD0-4715-A269-963E8922D64B}" destId="{269BBE60-E927-4DE9-ADA6-448D09427BCD}" srcOrd="1" destOrd="0" presId="urn:microsoft.com/office/officeart/2005/8/layout/matrix1"/>
    <dgm:cxn modelId="{3D6953E8-89F2-4F46-89E1-5577E72D70CE}" type="presOf" srcId="{8AAE1B74-9DD0-4715-A269-963E8922D64B}" destId="{F9EA3265-7667-4D9B-ABD9-52F4CD85C641}" srcOrd="0" destOrd="0" presId="urn:microsoft.com/office/officeart/2005/8/layout/matrix1"/>
    <dgm:cxn modelId="{8A45D4A4-9A65-4870-8A20-DBBB0B0A914F}" type="presParOf" srcId="{7EAD3F9B-EDE8-4813-B519-23727F1D04B6}" destId="{CCE9BD33-8261-4580-B31D-637ED4649CA7}" srcOrd="0" destOrd="0" presId="urn:microsoft.com/office/officeart/2005/8/layout/matrix1"/>
    <dgm:cxn modelId="{FD7E9822-C4B8-48EC-B797-B12572D77704}" type="presParOf" srcId="{CCE9BD33-8261-4580-B31D-637ED4649CA7}" destId="{6A22F24E-9DAE-49BB-A8B9-7B781AD1E696}" srcOrd="0" destOrd="0" presId="urn:microsoft.com/office/officeart/2005/8/layout/matrix1"/>
    <dgm:cxn modelId="{5C7A242B-3CB9-4322-B231-340D3B433AEC}" type="presParOf" srcId="{CCE9BD33-8261-4580-B31D-637ED4649CA7}" destId="{99EC9EC8-02CB-4DF2-AF55-7A099325B51D}" srcOrd="1" destOrd="0" presId="urn:microsoft.com/office/officeart/2005/8/layout/matrix1"/>
    <dgm:cxn modelId="{45BBD021-E5E2-47EB-A129-6DC3C0E8589E}" type="presParOf" srcId="{CCE9BD33-8261-4580-B31D-637ED4649CA7}" destId="{AB9D3757-C180-474B-AB40-5188F01B837B}" srcOrd="2" destOrd="0" presId="urn:microsoft.com/office/officeart/2005/8/layout/matrix1"/>
    <dgm:cxn modelId="{0F9E86DB-C9B0-4992-A6F8-7B28BDE08E9D}" type="presParOf" srcId="{CCE9BD33-8261-4580-B31D-637ED4649CA7}" destId="{AC2DC724-1F35-4129-BA1E-14D579832BA5}" srcOrd="3" destOrd="0" presId="urn:microsoft.com/office/officeart/2005/8/layout/matrix1"/>
    <dgm:cxn modelId="{B6C96980-F847-461C-A7AD-1B5807EFB040}" type="presParOf" srcId="{CCE9BD33-8261-4580-B31D-637ED4649CA7}" destId="{F9EA3265-7667-4D9B-ABD9-52F4CD85C641}" srcOrd="4" destOrd="0" presId="urn:microsoft.com/office/officeart/2005/8/layout/matrix1"/>
    <dgm:cxn modelId="{4BAC9200-4D97-445A-BBE2-C420AFFC2A89}" type="presParOf" srcId="{CCE9BD33-8261-4580-B31D-637ED4649CA7}" destId="{269BBE60-E927-4DE9-ADA6-448D09427BCD}" srcOrd="5" destOrd="0" presId="urn:microsoft.com/office/officeart/2005/8/layout/matrix1"/>
    <dgm:cxn modelId="{16895D20-758F-48A1-8741-0B260A529BE6}" type="presParOf" srcId="{CCE9BD33-8261-4580-B31D-637ED4649CA7}" destId="{6778EA68-9D35-44C2-9B92-6ACA7DFDC9FF}" srcOrd="6" destOrd="0" presId="urn:microsoft.com/office/officeart/2005/8/layout/matrix1"/>
    <dgm:cxn modelId="{EBBD8F1E-F2EA-494E-BC8F-2AC29F13CEBF}" type="presParOf" srcId="{CCE9BD33-8261-4580-B31D-637ED4649CA7}" destId="{B627DF92-DF0A-4B97-98E8-D24600A16DB2}" srcOrd="7" destOrd="0" presId="urn:microsoft.com/office/officeart/2005/8/layout/matrix1"/>
    <dgm:cxn modelId="{7FEFA8AC-925F-49BA-872A-C3BB7A988C2F}" type="presParOf" srcId="{7EAD3F9B-EDE8-4813-B519-23727F1D04B6}" destId="{69A19347-38B6-4BE5-AC4D-AA8526453E74}"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2F24E-9DAE-49BB-A8B9-7B781AD1E696}">
      <dsp:nvSpPr>
        <dsp:cNvPr id="0" name=""/>
        <dsp:cNvSpPr/>
      </dsp:nvSpPr>
      <dsp:spPr>
        <a:xfrm rot="16200000">
          <a:off x="-414337" y="414337"/>
          <a:ext cx="3386137" cy="2557462"/>
        </a:xfrm>
        <a:prstGeom prst="round1Rect">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s-MX" sz="1200" kern="1200"/>
        </a:p>
        <a:p>
          <a:pPr lvl="0" algn="ctr" defTabSz="533400">
            <a:lnSpc>
              <a:spcPct val="90000"/>
            </a:lnSpc>
            <a:spcBef>
              <a:spcPct val="0"/>
            </a:spcBef>
            <a:spcAft>
              <a:spcPct val="35000"/>
            </a:spcAft>
          </a:pPr>
          <a:endParaRPr lang="es-MX" sz="1200" kern="1200"/>
        </a:p>
        <a:p>
          <a:pPr lvl="0" algn="ctr" defTabSz="533400">
            <a:lnSpc>
              <a:spcPct val="90000"/>
            </a:lnSpc>
            <a:spcBef>
              <a:spcPct val="0"/>
            </a:spcBef>
            <a:spcAft>
              <a:spcPct val="35000"/>
            </a:spcAft>
          </a:pPr>
          <a:r>
            <a:rPr lang="es-MX" sz="1600" kern="1200"/>
            <a:t>DEBILIDADES</a:t>
          </a:r>
        </a:p>
        <a:p>
          <a:pPr lvl="0" algn="ctr" defTabSz="533400">
            <a:lnSpc>
              <a:spcPct val="90000"/>
            </a:lnSpc>
            <a:spcBef>
              <a:spcPct val="0"/>
            </a:spcBef>
            <a:spcAft>
              <a:spcPct val="35000"/>
            </a:spcAft>
          </a:pPr>
          <a:r>
            <a:rPr lang="es-MX" sz="1200" kern="1200"/>
            <a:t>-La cobertura del programa es limitada conceptual, territorial y demográficamente.</a:t>
          </a:r>
        </a:p>
        <a:p>
          <a:pPr lvl="0" algn="ctr" defTabSz="533400">
            <a:lnSpc>
              <a:spcPct val="90000"/>
            </a:lnSpc>
            <a:spcBef>
              <a:spcPct val="0"/>
            </a:spcBef>
            <a:spcAft>
              <a:spcPct val="35000"/>
            </a:spcAft>
          </a:pPr>
          <a:r>
            <a:rPr lang="es-MX" sz="1200" kern="1200"/>
            <a:t>-El programa de diagnóstico es limitado</a:t>
          </a:r>
        </a:p>
        <a:p>
          <a:pPr lvl="0" algn="ctr" defTabSz="533400">
            <a:lnSpc>
              <a:spcPct val="90000"/>
            </a:lnSpc>
            <a:spcBef>
              <a:spcPct val="0"/>
            </a:spcBef>
            <a:spcAft>
              <a:spcPct val="35000"/>
            </a:spcAft>
          </a:pPr>
          <a:r>
            <a:rPr lang="es-MX" sz="1200" kern="1200"/>
            <a:t>-Los componentes de la MIR no están ordenados cronológicamente.</a:t>
          </a:r>
        </a:p>
        <a:p>
          <a:pPr lvl="0" algn="ctr" defTabSz="533400">
            <a:lnSpc>
              <a:spcPct val="90000"/>
            </a:lnSpc>
            <a:spcBef>
              <a:spcPct val="0"/>
            </a:spcBef>
            <a:spcAft>
              <a:spcPct val="35000"/>
            </a:spcAft>
          </a:pPr>
          <a:r>
            <a:rPr lang="es-MX" sz="1200" kern="1200"/>
            <a:t>-Existe una debilidad coceptual al momento de derivar las relaciones causales del problema y no seleccionan una alternativa para construir una estructura analítica del programa.</a:t>
          </a:r>
        </a:p>
        <a:p>
          <a:pPr lvl="0" algn="ctr" defTabSz="533400">
            <a:lnSpc>
              <a:spcPct val="90000"/>
            </a:lnSpc>
            <a:spcBef>
              <a:spcPct val="0"/>
            </a:spcBef>
            <a:spcAft>
              <a:spcPct val="35000"/>
            </a:spcAft>
          </a:pPr>
          <a:endParaRPr lang="es-MX" sz="1400" kern="1200"/>
        </a:p>
      </dsp:txBody>
      <dsp:txXfrm rot="5400000">
        <a:off x="0" y="0"/>
        <a:ext cx="2557462" cy="2539603"/>
      </dsp:txXfrm>
    </dsp:sp>
    <dsp:sp modelId="{AB9D3757-C180-474B-AB40-5188F01B837B}">
      <dsp:nvSpPr>
        <dsp:cNvPr id="0" name=""/>
        <dsp:cNvSpPr/>
      </dsp:nvSpPr>
      <dsp:spPr>
        <a:xfrm>
          <a:off x="2557462" y="0"/>
          <a:ext cx="2557462" cy="3386137"/>
        </a:xfrm>
        <a:prstGeom prst="round1Rect">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s-MX" sz="2000" kern="1200"/>
            <a:t>AMENAZAS</a:t>
          </a:r>
        </a:p>
        <a:p>
          <a:pPr lvl="0" algn="ctr" defTabSz="889000">
            <a:lnSpc>
              <a:spcPct val="90000"/>
            </a:lnSpc>
            <a:spcBef>
              <a:spcPct val="0"/>
            </a:spcBef>
            <a:spcAft>
              <a:spcPct val="35000"/>
            </a:spcAft>
          </a:pPr>
          <a:r>
            <a:rPr lang="es-MX" sz="1200" kern="1200"/>
            <a:t>-No se publican los procedimientos, formatos o reglas de operación para que los posibles beneficiarios puedan acceder al programa.</a:t>
          </a:r>
        </a:p>
        <a:p>
          <a:pPr lvl="0" algn="ctr" defTabSz="889000">
            <a:lnSpc>
              <a:spcPct val="90000"/>
            </a:lnSpc>
            <a:spcBef>
              <a:spcPct val="0"/>
            </a:spcBef>
            <a:spcAft>
              <a:spcPct val="35000"/>
            </a:spcAft>
          </a:pPr>
          <a:r>
            <a:rPr lang="es-MX" sz="1200" kern="1200"/>
            <a:t>-No se define a la población objetivo potencial, no existen mecanismos para identificar la población objetivo</a:t>
          </a:r>
        </a:p>
        <a:p>
          <a:pPr lvl="0" algn="ctr" defTabSz="889000">
            <a:lnSpc>
              <a:spcPct val="90000"/>
            </a:lnSpc>
            <a:spcBef>
              <a:spcPct val="0"/>
            </a:spcBef>
            <a:spcAft>
              <a:spcPct val="35000"/>
            </a:spcAft>
          </a:pPr>
          <a:r>
            <a:rPr lang="es-MX" sz="1200" kern="1200"/>
            <a:t>-Los procedimientos de ejecución de las acciones del programa no son difundidos públicamente.</a:t>
          </a:r>
        </a:p>
        <a:p>
          <a:pPr lvl="0" algn="ctr" defTabSz="889000">
            <a:lnSpc>
              <a:spcPct val="90000"/>
            </a:lnSpc>
            <a:spcBef>
              <a:spcPct val="0"/>
            </a:spcBef>
            <a:spcAft>
              <a:spcPct val="35000"/>
            </a:spcAft>
          </a:pPr>
          <a:r>
            <a:rPr lang="es-MX" sz="1200" kern="1200"/>
            <a:t>-Los documentos normativos no estan actualizados y no son públicos.</a:t>
          </a:r>
        </a:p>
      </dsp:txBody>
      <dsp:txXfrm>
        <a:off x="2557462" y="0"/>
        <a:ext cx="2557462" cy="2539603"/>
      </dsp:txXfrm>
    </dsp:sp>
    <dsp:sp modelId="{F9EA3265-7667-4D9B-ABD9-52F4CD85C641}">
      <dsp:nvSpPr>
        <dsp:cNvPr id="0" name=""/>
        <dsp:cNvSpPr/>
      </dsp:nvSpPr>
      <dsp:spPr>
        <a:xfrm rot="10800000">
          <a:off x="0" y="3386137"/>
          <a:ext cx="2557462" cy="3386137"/>
        </a:xfrm>
        <a:prstGeom prst="round1Rect">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s-MX" sz="2000" kern="1200"/>
            <a:t>FORTALEZAS</a:t>
          </a:r>
        </a:p>
        <a:p>
          <a:pPr lvl="0" algn="ctr" defTabSz="889000">
            <a:lnSpc>
              <a:spcPct val="90000"/>
            </a:lnSpc>
            <a:spcBef>
              <a:spcPct val="0"/>
            </a:spcBef>
            <a:spcAft>
              <a:spcPct val="35000"/>
            </a:spcAft>
          </a:pPr>
          <a:r>
            <a:rPr lang="es-MX" sz="1200" kern="1200"/>
            <a:t>-Existe un sistema automatizado que es operado eficazmente</a:t>
          </a:r>
        </a:p>
        <a:p>
          <a:pPr lvl="0" algn="ctr" defTabSz="889000">
            <a:lnSpc>
              <a:spcPct val="90000"/>
            </a:lnSpc>
            <a:spcBef>
              <a:spcPct val="0"/>
            </a:spcBef>
            <a:spcAft>
              <a:spcPct val="35000"/>
            </a:spcAft>
          </a:pPr>
          <a:r>
            <a:rPr lang="es-MX" sz="1200" kern="1200"/>
            <a:t>-La matriz de indicadores es congruente. </a:t>
          </a:r>
        </a:p>
        <a:p>
          <a:pPr lvl="0" algn="ctr" defTabSz="889000">
            <a:lnSpc>
              <a:spcPct val="90000"/>
            </a:lnSpc>
            <a:spcBef>
              <a:spcPct val="0"/>
            </a:spcBef>
            <a:spcAft>
              <a:spcPct val="35000"/>
            </a:spcAft>
          </a:pPr>
          <a:r>
            <a:rPr lang="es-MX" sz="1200" kern="1200"/>
            <a:t>-El programa es congruente con el objetivo del Plan Municipal de Desarrollo</a:t>
          </a:r>
        </a:p>
        <a:p>
          <a:pPr lvl="0" algn="ctr" defTabSz="889000">
            <a:lnSpc>
              <a:spcPct val="90000"/>
            </a:lnSpc>
            <a:spcBef>
              <a:spcPct val="0"/>
            </a:spcBef>
            <a:spcAft>
              <a:spcPct val="35000"/>
            </a:spcAft>
          </a:pPr>
          <a:r>
            <a:rPr lang="es-MX" sz="1200" kern="1200"/>
            <a:t>-El tratamiento procedimental que se le da a la información de los beneficiarios es adecuada.</a:t>
          </a:r>
        </a:p>
        <a:p>
          <a:pPr lvl="0" algn="ctr" defTabSz="889000">
            <a:lnSpc>
              <a:spcPct val="90000"/>
            </a:lnSpc>
            <a:spcBef>
              <a:spcPct val="0"/>
            </a:spcBef>
            <a:spcAft>
              <a:spcPct val="35000"/>
            </a:spcAft>
          </a:pPr>
          <a:r>
            <a:rPr lang="es-MX" sz="1200" kern="1200"/>
            <a:t>-El programa considero la realización de indicadores para cada componente del programa.</a:t>
          </a:r>
        </a:p>
        <a:p>
          <a:pPr lvl="0" algn="ctr" defTabSz="889000">
            <a:lnSpc>
              <a:spcPct val="90000"/>
            </a:lnSpc>
            <a:spcBef>
              <a:spcPct val="0"/>
            </a:spcBef>
            <a:spcAft>
              <a:spcPct val="35000"/>
            </a:spcAft>
          </a:pPr>
          <a:endParaRPr lang="es-MX" sz="1400" kern="1200"/>
        </a:p>
      </dsp:txBody>
      <dsp:txXfrm rot="10800000">
        <a:off x="0" y="4232671"/>
        <a:ext cx="2557462" cy="2539603"/>
      </dsp:txXfrm>
    </dsp:sp>
    <dsp:sp modelId="{6778EA68-9D35-44C2-9B92-6ACA7DFDC9FF}">
      <dsp:nvSpPr>
        <dsp:cNvPr id="0" name=""/>
        <dsp:cNvSpPr/>
      </dsp:nvSpPr>
      <dsp:spPr>
        <a:xfrm rot="5400000">
          <a:off x="2143125" y="3800475"/>
          <a:ext cx="3386137" cy="2557462"/>
        </a:xfrm>
        <a:prstGeom prst="round1Rect">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s-MX" sz="2000" kern="1200"/>
            <a:t>OPORTUNIDADES</a:t>
          </a:r>
        </a:p>
        <a:p>
          <a:pPr lvl="0" algn="ctr" defTabSz="889000">
            <a:lnSpc>
              <a:spcPct val="90000"/>
            </a:lnSpc>
            <a:spcBef>
              <a:spcPct val="0"/>
            </a:spcBef>
            <a:spcAft>
              <a:spcPct val="35000"/>
            </a:spcAft>
          </a:pPr>
          <a:r>
            <a:rPr lang="es-MX" sz="1200" kern="1200"/>
            <a:t>-Al ser una nueva administración se pueden mejorar los procedimientos que involucran al programa</a:t>
          </a:r>
        </a:p>
        <a:p>
          <a:pPr lvl="0" algn="ctr" defTabSz="889000">
            <a:lnSpc>
              <a:spcPct val="90000"/>
            </a:lnSpc>
            <a:spcBef>
              <a:spcPct val="0"/>
            </a:spcBef>
            <a:spcAft>
              <a:spcPct val="35000"/>
            </a:spcAft>
          </a:pPr>
          <a:r>
            <a:rPr lang="es-MX" sz="1200" kern="1200"/>
            <a:t>-Es posible instrumentar mecanismos para definir poblaciones con la finalidad de obtener iun mayor impacto del programa</a:t>
          </a:r>
        </a:p>
        <a:p>
          <a:pPr lvl="0" algn="ctr" defTabSz="889000">
            <a:lnSpc>
              <a:spcPct val="90000"/>
            </a:lnSpc>
            <a:spcBef>
              <a:spcPct val="0"/>
            </a:spcBef>
            <a:spcAft>
              <a:spcPct val="35000"/>
            </a:spcAft>
          </a:pPr>
          <a:r>
            <a:rPr lang="es-MX" sz="1200" kern="1200"/>
            <a:t>-Las definiciones del programa identificarán los medios instrumentales para conocer la demanda total de apoyos.</a:t>
          </a:r>
        </a:p>
      </dsp:txBody>
      <dsp:txXfrm rot="-5400000">
        <a:off x="2557463" y="4232671"/>
        <a:ext cx="2557462" cy="2539603"/>
      </dsp:txXfrm>
    </dsp:sp>
    <dsp:sp modelId="{69A19347-38B6-4BE5-AC4D-AA8526453E74}">
      <dsp:nvSpPr>
        <dsp:cNvPr id="0" name=""/>
        <dsp:cNvSpPr/>
      </dsp:nvSpPr>
      <dsp:spPr>
        <a:xfrm>
          <a:off x="1790223" y="2668521"/>
          <a:ext cx="1534477" cy="1435231"/>
        </a:xfrm>
        <a:prstGeom prst="roundRect">
          <a:avLst/>
        </a:prstGeom>
        <a:solidFill>
          <a:schemeClr val="accent1">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endParaRPr lang="es-MX" sz="2400" kern="1200"/>
        </a:p>
        <a:p>
          <a:pPr lvl="0" algn="ctr" defTabSz="1066800">
            <a:lnSpc>
              <a:spcPct val="90000"/>
            </a:lnSpc>
            <a:spcBef>
              <a:spcPct val="0"/>
            </a:spcBef>
            <a:spcAft>
              <a:spcPct val="35000"/>
            </a:spcAft>
          </a:pPr>
          <a:r>
            <a:rPr lang="es-MX" sz="2400" kern="1200"/>
            <a:t>ANÁLISIS</a:t>
          </a:r>
        </a:p>
        <a:p>
          <a:pPr lvl="0" algn="ctr" defTabSz="1066800">
            <a:lnSpc>
              <a:spcPct val="90000"/>
            </a:lnSpc>
            <a:spcBef>
              <a:spcPct val="0"/>
            </a:spcBef>
            <a:spcAft>
              <a:spcPct val="35000"/>
            </a:spcAft>
          </a:pPr>
          <a:r>
            <a:rPr lang="es-MX" sz="2400" kern="1200"/>
            <a:t>FODA</a:t>
          </a:r>
        </a:p>
        <a:p>
          <a:pPr lvl="0" algn="ctr" defTabSz="1066800">
            <a:lnSpc>
              <a:spcPct val="90000"/>
            </a:lnSpc>
            <a:spcBef>
              <a:spcPct val="0"/>
            </a:spcBef>
            <a:spcAft>
              <a:spcPct val="35000"/>
            </a:spcAft>
          </a:pPr>
          <a:endParaRPr lang="es-MX" sz="2800" kern="1200"/>
        </a:p>
      </dsp:txBody>
      <dsp:txXfrm>
        <a:off x="1860285" y="2738583"/>
        <a:ext cx="1394353" cy="129510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Osu16</b:Tag>
    <b:SourceType>Book</b:SourceType>
    <b:Guid>{2846505D-BE2E-4D82-B60F-10C6A37FBE7A}</b:Guid>
    <b:LCID>es-MX</b:LCID>
    <b:Title>Guia para la evaluación de políticas públicas</b:Title>
    <b:Year>2016</b:Year>
    <b:Publisher>Instituto de Desarrollo Regional</b:Publisher>
    <b:Author>
      <b:Author>
        <b:NameList>
          <b:Person>
            <b:Last>Osuna</b:Last>
            <b:Middle>Luis</b:Middle>
            <b:First>Jose </b:First>
          </b:Person>
          <b:Person>
            <b:Last>Marquez</b:Last>
            <b:First>Carolina</b:First>
          </b:Person>
        </b:NameList>
      </b:Author>
    </b:Author>
    <b:RefOrder>1</b:RefOrder>
  </b:Source>
  <b:Source>
    <b:Tag>CON171</b:Tag>
    <b:SourceType>InternetSite</b:SourceType>
    <b:Guid>{114D614C-6306-4F7F-9106-F1DA434AD847}</b:Guid>
    <b:Title>Consejo Nacional de Evaluación de la Política de Desarrollo Social</b:Title>
    <b:Year>2017</b:Year>
    <b:LCID>es-MX</b:LCID>
    <b:Author>
      <b:Author>
        <b:Corporate>CONEVAL</b:Corporate>
      </b:Author>
    </b:Author>
    <b:Month>Noviembre</b:Month>
    <b:Day>20</b:Day>
    <b:URL>http://www.coneval.org.mx/Evaluacion/MDE/Paginas/Evaluaciones_Diseno.aspx</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59329F-010F-4075-B688-6E7FE9C7A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7257</Words>
  <Characters>39916</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EVALUACIÓN INTERNA DE DISEÑO DEL PROGRAMA PACHUCA EN BICI</vt:lpstr>
    </vt:vector>
  </TitlesOfParts>
  <Company>Hewlett-Packard Company</Company>
  <LinksUpToDate>false</LinksUpToDate>
  <CharactersWithSpaces>47079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INTERNA DE DISEÑO DEL PROGRAMA PACHUCA EN BICI</dc:title>
  <dc:creator>Julio Aaron</dc:creator>
  <cp:lastModifiedBy>Aaron-Planeacion</cp:lastModifiedBy>
  <cp:revision>8</cp:revision>
  <cp:lastPrinted>2018-02-28T20:18:00Z</cp:lastPrinted>
  <dcterms:created xsi:type="dcterms:W3CDTF">2018-01-16T18:59:00Z</dcterms:created>
  <dcterms:modified xsi:type="dcterms:W3CDTF">2018-02-28T20:18:00Z</dcterms:modified>
</cp:coreProperties>
</file>